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B7D" w:rsidRDefault="00125B7D" w:rsidP="00125B7D">
      <w:pPr>
        <w:jc w:val="center"/>
        <w:rPr>
          <w:b/>
          <w:sz w:val="28"/>
          <w:szCs w:val="28"/>
        </w:rPr>
      </w:pPr>
    </w:p>
    <w:p w:rsidR="009020C3" w:rsidRPr="00397CE2" w:rsidRDefault="009020C3" w:rsidP="00020289">
      <w:pPr>
        <w:jc w:val="center"/>
        <w:rPr>
          <w:b/>
          <w:bCs/>
        </w:rPr>
      </w:pPr>
      <w:r w:rsidRPr="00397CE2">
        <w:rPr>
          <w:b/>
          <w:bCs/>
        </w:rPr>
        <w:t>АДМИНИСТРАЦИЯ</w:t>
      </w:r>
    </w:p>
    <w:p w:rsidR="009020C3" w:rsidRPr="00397CE2" w:rsidRDefault="009020C3" w:rsidP="00020289">
      <w:pPr>
        <w:jc w:val="center"/>
        <w:rPr>
          <w:b/>
          <w:bCs/>
        </w:rPr>
      </w:pPr>
      <w:r w:rsidRPr="00397CE2">
        <w:rPr>
          <w:b/>
          <w:bCs/>
        </w:rPr>
        <w:t>ПЕТРОВСКОГО СЕЛЬСКОГО ПОСЕЛЕНИЯ</w:t>
      </w:r>
    </w:p>
    <w:p w:rsidR="009020C3" w:rsidRDefault="009020C3" w:rsidP="00020289">
      <w:pPr>
        <w:jc w:val="center"/>
      </w:pPr>
    </w:p>
    <w:tbl>
      <w:tblPr>
        <w:tblW w:w="9718" w:type="dxa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18"/>
      </w:tblGrid>
      <w:tr w:rsidR="009020C3" w:rsidTr="006924EB">
        <w:trPr>
          <w:trHeight w:val="437"/>
        </w:trPr>
        <w:tc>
          <w:tcPr>
            <w:tcW w:w="9718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020C3" w:rsidRDefault="009020C3" w:rsidP="000202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ПОСТАНОВЛЕНИЕ</w:t>
            </w:r>
          </w:p>
        </w:tc>
      </w:tr>
    </w:tbl>
    <w:p w:rsidR="00236E83" w:rsidRDefault="00236E83" w:rsidP="007A3BAE">
      <w:pPr>
        <w:jc w:val="center"/>
        <w:rPr>
          <w:b/>
          <w:sz w:val="28"/>
          <w:szCs w:val="28"/>
        </w:rPr>
      </w:pPr>
    </w:p>
    <w:p w:rsidR="007A3BAE" w:rsidRPr="00200CAC" w:rsidRDefault="00CE12AB" w:rsidP="00CC7A7F">
      <w:pPr>
        <w:jc w:val="both"/>
        <w:rPr>
          <w:sz w:val="28"/>
          <w:szCs w:val="28"/>
        </w:rPr>
      </w:pPr>
      <w:r>
        <w:rPr>
          <w:sz w:val="28"/>
          <w:szCs w:val="28"/>
        </w:rPr>
        <w:t>27</w:t>
      </w:r>
      <w:r w:rsidR="006E2B92">
        <w:rPr>
          <w:sz w:val="28"/>
          <w:szCs w:val="28"/>
        </w:rPr>
        <w:t>.04.2026</w:t>
      </w:r>
      <w:r w:rsidR="0059361F" w:rsidRPr="00E56028">
        <w:rPr>
          <w:sz w:val="28"/>
          <w:szCs w:val="28"/>
        </w:rPr>
        <w:t xml:space="preserve">  </w:t>
      </w:r>
      <w:r w:rsidR="003D53DB" w:rsidRPr="00E56028">
        <w:rPr>
          <w:sz w:val="28"/>
          <w:szCs w:val="28"/>
        </w:rPr>
        <w:t xml:space="preserve">                     </w:t>
      </w:r>
      <w:r w:rsidR="006924EB">
        <w:rPr>
          <w:sz w:val="28"/>
          <w:szCs w:val="28"/>
        </w:rPr>
        <w:t xml:space="preserve">             </w:t>
      </w:r>
      <w:r w:rsidR="00DC69D1" w:rsidRPr="00E56028">
        <w:rPr>
          <w:sz w:val="28"/>
          <w:szCs w:val="28"/>
        </w:rPr>
        <w:t xml:space="preserve">  </w:t>
      </w:r>
      <w:r w:rsidR="00200CAC" w:rsidRPr="00E56028">
        <w:rPr>
          <w:sz w:val="28"/>
          <w:szCs w:val="28"/>
        </w:rPr>
        <w:t xml:space="preserve"> </w:t>
      </w:r>
      <w:r w:rsidR="00C90A2F">
        <w:rPr>
          <w:sz w:val="28"/>
          <w:szCs w:val="28"/>
        </w:rPr>
        <w:t>№</w:t>
      </w:r>
      <w:r>
        <w:rPr>
          <w:sz w:val="28"/>
          <w:szCs w:val="28"/>
        </w:rPr>
        <w:t xml:space="preserve"> 60</w:t>
      </w:r>
      <w:r w:rsidR="00C90A2F">
        <w:rPr>
          <w:sz w:val="28"/>
          <w:szCs w:val="28"/>
        </w:rPr>
        <w:t xml:space="preserve"> </w:t>
      </w:r>
      <w:r w:rsidR="009731F9">
        <w:rPr>
          <w:sz w:val="28"/>
          <w:szCs w:val="28"/>
        </w:rPr>
        <w:t xml:space="preserve">                                        </w:t>
      </w:r>
      <w:r w:rsidR="0059361F" w:rsidRPr="00200CAC">
        <w:rPr>
          <w:sz w:val="28"/>
          <w:szCs w:val="28"/>
        </w:rPr>
        <w:t>с</w:t>
      </w:r>
      <w:r w:rsidR="000976C0" w:rsidRPr="00200CAC">
        <w:rPr>
          <w:sz w:val="28"/>
          <w:szCs w:val="28"/>
        </w:rPr>
        <w:t>л</w:t>
      </w:r>
      <w:r w:rsidR="0059361F" w:rsidRPr="00200CAC">
        <w:rPr>
          <w:sz w:val="28"/>
          <w:szCs w:val="28"/>
        </w:rPr>
        <w:t>.</w:t>
      </w:r>
      <w:r w:rsidR="004A4162">
        <w:rPr>
          <w:sz w:val="28"/>
          <w:szCs w:val="28"/>
        </w:rPr>
        <w:t xml:space="preserve"> </w:t>
      </w:r>
      <w:r w:rsidR="000976C0" w:rsidRPr="00200CAC">
        <w:rPr>
          <w:sz w:val="28"/>
          <w:szCs w:val="28"/>
        </w:rPr>
        <w:t>Петровка</w:t>
      </w:r>
    </w:p>
    <w:p w:rsidR="00236E83" w:rsidRPr="00200CAC" w:rsidRDefault="00236E83" w:rsidP="00CC7A7F">
      <w:pPr>
        <w:jc w:val="both"/>
        <w:rPr>
          <w:sz w:val="28"/>
          <w:szCs w:val="28"/>
        </w:rPr>
      </w:pPr>
    </w:p>
    <w:p w:rsidR="004A5745" w:rsidRDefault="004A5745" w:rsidP="004A5745">
      <w:pPr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Методики прогнозирования</w:t>
      </w:r>
    </w:p>
    <w:p w:rsidR="004A5745" w:rsidRDefault="004A5745" w:rsidP="004A5745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</w:t>
      </w:r>
      <w:r w:rsidR="00A37953">
        <w:rPr>
          <w:sz w:val="28"/>
          <w:szCs w:val="28"/>
        </w:rPr>
        <w:t>уплений доходов в бюджет</w:t>
      </w:r>
      <w:r>
        <w:rPr>
          <w:sz w:val="28"/>
          <w:szCs w:val="28"/>
        </w:rPr>
        <w:t>,</w:t>
      </w:r>
    </w:p>
    <w:p w:rsidR="004A5745" w:rsidRDefault="004A5745" w:rsidP="004A5745">
      <w:pPr>
        <w:jc w:val="both"/>
        <w:rPr>
          <w:sz w:val="28"/>
          <w:szCs w:val="28"/>
        </w:rPr>
      </w:pPr>
      <w:r>
        <w:rPr>
          <w:sz w:val="28"/>
          <w:szCs w:val="28"/>
        </w:rPr>
        <w:t>закрепленных за главным администратором</w:t>
      </w:r>
    </w:p>
    <w:p w:rsidR="004A5745" w:rsidRDefault="004A5745" w:rsidP="004A5745">
      <w:pPr>
        <w:jc w:val="both"/>
        <w:rPr>
          <w:sz w:val="28"/>
          <w:szCs w:val="28"/>
        </w:rPr>
      </w:pPr>
      <w:r>
        <w:rPr>
          <w:sz w:val="28"/>
          <w:szCs w:val="28"/>
        </w:rPr>
        <w:t>доходов – Администрацией Петровского</w:t>
      </w:r>
    </w:p>
    <w:p w:rsidR="00F6536A" w:rsidRDefault="004A5745" w:rsidP="004A5745">
      <w:pPr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 w:rsidR="00F6536A">
        <w:rPr>
          <w:sz w:val="28"/>
          <w:szCs w:val="28"/>
        </w:rPr>
        <w:t>, при планировании</w:t>
      </w:r>
    </w:p>
    <w:p w:rsidR="00F6536A" w:rsidRDefault="00F6536A" w:rsidP="004A574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доходов местного бюджета на очередной </w:t>
      </w:r>
    </w:p>
    <w:p w:rsidR="004A5745" w:rsidRDefault="00F6536A" w:rsidP="004A5745">
      <w:pPr>
        <w:jc w:val="both"/>
        <w:rPr>
          <w:sz w:val="28"/>
          <w:szCs w:val="28"/>
        </w:rPr>
      </w:pPr>
      <w:r>
        <w:rPr>
          <w:sz w:val="28"/>
          <w:szCs w:val="28"/>
        </w:rPr>
        <w:t>финансовый год и плановый период</w:t>
      </w:r>
      <w:r w:rsidR="004A5745">
        <w:rPr>
          <w:sz w:val="28"/>
          <w:szCs w:val="28"/>
        </w:rPr>
        <w:t>»</w:t>
      </w:r>
    </w:p>
    <w:p w:rsidR="007A3BAE" w:rsidRPr="0006460F" w:rsidRDefault="007A3BAE" w:rsidP="00D20408">
      <w:pPr>
        <w:rPr>
          <w:b/>
        </w:rPr>
      </w:pPr>
    </w:p>
    <w:p w:rsidR="007A3BAE" w:rsidRPr="007A3BAE" w:rsidRDefault="007A3BAE" w:rsidP="00B740B7">
      <w:pPr>
        <w:rPr>
          <w:b/>
          <w:sz w:val="28"/>
          <w:szCs w:val="28"/>
        </w:rPr>
      </w:pPr>
    </w:p>
    <w:p w:rsidR="00E56028" w:rsidRPr="00A37953" w:rsidRDefault="00A37953" w:rsidP="00A37953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В соответствии со </w:t>
      </w:r>
      <w:hyperlink r:id="rId8" w:history="1">
        <w:r w:rsidRPr="00A37953">
          <w:rPr>
            <w:rFonts w:ascii="Times New Roman" w:hAnsi="Times New Roman"/>
            <w:sz w:val="28"/>
          </w:rPr>
          <w:t>статьей 160.1</w:t>
        </w:r>
      </w:hyperlink>
      <w:r>
        <w:rPr>
          <w:rFonts w:ascii="Times New Roman" w:hAnsi="Times New Roman"/>
          <w:sz w:val="28"/>
        </w:rPr>
        <w:t xml:space="preserve"> Бюджетного кодекса Российской Федерации, Постановлением Правительства Российской Федерации от 23 июня 2016 г. № 574 «Об общих требованиях к методике прогнозирования поступлений доходов в бюджеты бюджетной системы Российской Федерации» (с изменениями и дополнениями), руководствуясь Федеральным </w:t>
      </w:r>
      <w:hyperlink r:id="rId9" w:history="1">
        <w:r>
          <w:rPr>
            <w:rFonts w:ascii="Times New Roman" w:hAnsi="Times New Roman"/>
            <w:sz w:val="28"/>
          </w:rPr>
          <w:t>законом</w:t>
        </w:r>
      </w:hyperlink>
      <w:r>
        <w:rPr>
          <w:rFonts w:ascii="Times New Roman" w:hAnsi="Times New Roman"/>
          <w:sz w:val="28"/>
        </w:rPr>
        <w:t xml:space="preserve"> от 06.10.2003 N 131-ФЗ "Об общих принципах организации местного самоуправления в Российской Федерации" и </w:t>
      </w:r>
      <w:hyperlink r:id="rId10" w:history="1">
        <w:r>
          <w:rPr>
            <w:rFonts w:ascii="Times New Roman" w:hAnsi="Times New Roman"/>
            <w:sz w:val="28"/>
          </w:rPr>
          <w:t>Уставом</w:t>
        </w:r>
      </w:hyperlink>
      <w:r>
        <w:rPr>
          <w:rFonts w:ascii="Times New Roman" w:hAnsi="Times New Roman"/>
          <w:sz w:val="28"/>
        </w:rPr>
        <w:t xml:space="preserve"> муниципального </w:t>
      </w:r>
      <w:r w:rsidRPr="00A37953">
        <w:rPr>
          <w:rFonts w:ascii="Times New Roman" w:hAnsi="Times New Roman"/>
          <w:sz w:val="28"/>
        </w:rPr>
        <w:t>образования "Петровское сельское поселение",</w:t>
      </w:r>
      <w:r>
        <w:rPr>
          <w:rFonts w:ascii="Times New Roman" w:hAnsi="Times New Roman"/>
          <w:sz w:val="28"/>
        </w:rPr>
        <w:t xml:space="preserve"> </w:t>
      </w:r>
      <w:r w:rsidR="00A669DD" w:rsidRPr="00A37953">
        <w:rPr>
          <w:rFonts w:ascii="Times New Roman" w:hAnsi="Times New Roman"/>
          <w:sz w:val="28"/>
          <w:szCs w:val="28"/>
        </w:rPr>
        <w:t>Администрация Петровского сельского поселения</w:t>
      </w:r>
      <w:r w:rsidR="007A3BAE" w:rsidRPr="00A37953">
        <w:rPr>
          <w:rFonts w:ascii="Times New Roman" w:hAnsi="Times New Roman"/>
          <w:sz w:val="28"/>
          <w:szCs w:val="28"/>
        </w:rPr>
        <w:t xml:space="preserve"> </w:t>
      </w:r>
    </w:p>
    <w:p w:rsidR="00236E83" w:rsidRDefault="00711585" w:rsidP="00711585">
      <w:pPr>
        <w:ind w:firstLine="90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="00397CE2">
        <w:rPr>
          <w:sz w:val="28"/>
          <w:szCs w:val="28"/>
        </w:rPr>
        <w:t>постановляет</w:t>
      </w:r>
      <w:r w:rsidR="00AA763A">
        <w:rPr>
          <w:sz w:val="28"/>
          <w:szCs w:val="28"/>
        </w:rPr>
        <w:t>:</w:t>
      </w:r>
    </w:p>
    <w:p w:rsidR="004A5745" w:rsidRDefault="004A5745" w:rsidP="00711585">
      <w:pPr>
        <w:ind w:firstLine="900"/>
        <w:rPr>
          <w:sz w:val="28"/>
          <w:szCs w:val="28"/>
        </w:rPr>
      </w:pPr>
    </w:p>
    <w:p w:rsidR="00A37953" w:rsidRDefault="004D1C46" w:rsidP="00A37953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sz w:val="28"/>
          <w:szCs w:val="28"/>
        </w:rPr>
        <w:t xml:space="preserve">      </w:t>
      </w:r>
      <w:r w:rsidR="00A37953">
        <w:rPr>
          <w:rFonts w:ascii="Times New Roman" w:hAnsi="Times New Roman"/>
          <w:sz w:val="28"/>
        </w:rPr>
        <w:t xml:space="preserve">1. Утвердить </w:t>
      </w:r>
      <w:hyperlink w:anchor="P37" w:history="1">
        <w:r w:rsidR="00A37953">
          <w:rPr>
            <w:rFonts w:ascii="Times New Roman" w:hAnsi="Times New Roman"/>
            <w:sz w:val="28"/>
          </w:rPr>
          <w:t>Методику</w:t>
        </w:r>
      </w:hyperlink>
      <w:r w:rsidR="00A37953">
        <w:rPr>
          <w:rFonts w:ascii="Times New Roman" w:hAnsi="Times New Roman"/>
          <w:sz w:val="28"/>
        </w:rPr>
        <w:t xml:space="preserve"> прогнозирования поступлений доходов в бюджет, закрепленных за главным администратором доходов - Администрацией Петровского сельского поселения, при планировании доходов местного бюджета на очередной финансовый год и плановый период.</w:t>
      </w:r>
    </w:p>
    <w:p w:rsidR="00A37953" w:rsidRDefault="00A37953" w:rsidP="00A37953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Признать утратившим силу постановления Администрации Петровского сельского поселения:</w:t>
      </w:r>
    </w:p>
    <w:p w:rsidR="00A37953" w:rsidRDefault="00A37953" w:rsidP="00A37953">
      <w:pPr>
        <w:jc w:val="both"/>
        <w:rPr>
          <w:sz w:val="28"/>
          <w:szCs w:val="28"/>
        </w:rPr>
      </w:pPr>
      <w:r>
        <w:rPr>
          <w:sz w:val="28"/>
        </w:rPr>
        <w:t xml:space="preserve">- от 27.12.2021 № 101 </w:t>
      </w:r>
      <w:r w:rsidRPr="00A37953">
        <w:rPr>
          <w:sz w:val="28"/>
          <w:szCs w:val="28"/>
        </w:rPr>
        <w:t>«Об утверждении Методики прогнозирования поступлений доходов местного бюджета, закрепленных за главным администратором доходов – Администрацией Петровского</w:t>
      </w:r>
      <w:r>
        <w:rPr>
          <w:sz w:val="28"/>
          <w:szCs w:val="28"/>
        </w:rPr>
        <w:t xml:space="preserve"> </w:t>
      </w:r>
      <w:r w:rsidRPr="00A37953">
        <w:rPr>
          <w:sz w:val="28"/>
          <w:szCs w:val="28"/>
        </w:rPr>
        <w:t>сельского поселения»</w:t>
      </w:r>
      <w:r>
        <w:rPr>
          <w:sz w:val="28"/>
          <w:szCs w:val="28"/>
        </w:rPr>
        <w:t>;</w:t>
      </w:r>
    </w:p>
    <w:p w:rsidR="00A37953" w:rsidRPr="00A37953" w:rsidRDefault="00A37953" w:rsidP="00A37953">
      <w:pPr>
        <w:jc w:val="both"/>
        <w:rPr>
          <w:sz w:val="28"/>
          <w:szCs w:val="28"/>
        </w:rPr>
      </w:pPr>
      <w:r>
        <w:rPr>
          <w:sz w:val="28"/>
          <w:szCs w:val="28"/>
        </w:rPr>
        <w:t>- от 15.09.2022 № 65 «О внесении изменений в постановление Администрации Петровского сельского поселения от 27.12.2021 № 101 «Об утверждении Методики прогнозирования поступлений доходов местного бюджета, закрепленных за главным администратором доходов – Администрацией Петровского сельского поселения».</w:t>
      </w:r>
    </w:p>
    <w:p w:rsidR="00A37953" w:rsidRPr="004524E2" w:rsidRDefault="00A37953" w:rsidP="004524E2">
      <w:pPr>
        <w:pStyle w:val="ConsPlusNormal"/>
        <w:widowControl/>
        <w:tabs>
          <w:tab w:val="left" w:pos="1418"/>
        </w:tabs>
        <w:ind w:firstLine="708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</w:rPr>
        <w:t xml:space="preserve">3. </w:t>
      </w:r>
      <w:r w:rsidR="004524E2" w:rsidRPr="00157761">
        <w:rPr>
          <w:rFonts w:ascii="Times New Roman" w:eastAsia="Calibri" w:hAnsi="Times New Roman"/>
          <w:sz w:val="28"/>
          <w:szCs w:val="28"/>
          <w:lang w:eastAsia="en-US"/>
        </w:rPr>
        <w:t xml:space="preserve">Настоящее постановление вступает в силу с момента </w:t>
      </w:r>
      <w:r w:rsidR="004524E2">
        <w:rPr>
          <w:rFonts w:ascii="Times New Roman" w:eastAsia="Calibri" w:hAnsi="Times New Roman"/>
          <w:sz w:val="28"/>
          <w:szCs w:val="28"/>
          <w:lang w:eastAsia="en-US"/>
        </w:rPr>
        <w:t xml:space="preserve">подписания </w:t>
      </w:r>
      <w:r w:rsidR="004524E2" w:rsidRPr="00157761">
        <w:rPr>
          <w:rFonts w:ascii="Times New Roman" w:eastAsia="Calibri" w:hAnsi="Times New Roman"/>
          <w:sz w:val="28"/>
          <w:szCs w:val="28"/>
          <w:lang w:eastAsia="en-US"/>
        </w:rPr>
        <w:t>и распространяется на правоотно</w:t>
      </w:r>
      <w:r w:rsidR="004524E2">
        <w:rPr>
          <w:rFonts w:ascii="Times New Roman" w:eastAsia="Calibri" w:hAnsi="Times New Roman"/>
          <w:sz w:val="28"/>
          <w:szCs w:val="28"/>
          <w:lang w:eastAsia="en-US"/>
        </w:rPr>
        <w:t>шения, возникшие с 1 января 2026</w:t>
      </w:r>
      <w:r w:rsidR="004524E2" w:rsidRPr="00157761">
        <w:rPr>
          <w:rFonts w:ascii="Times New Roman" w:eastAsia="Calibri" w:hAnsi="Times New Roman"/>
          <w:sz w:val="28"/>
          <w:szCs w:val="28"/>
          <w:lang w:eastAsia="en-US"/>
        </w:rPr>
        <w:t xml:space="preserve"> года.</w:t>
      </w:r>
    </w:p>
    <w:p w:rsidR="004524E2" w:rsidRDefault="004524E2" w:rsidP="00A37953">
      <w:pPr>
        <w:pStyle w:val="ConsPlusNormal"/>
        <w:ind w:firstLine="540"/>
        <w:jc w:val="both"/>
        <w:rPr>
          <w:rFonts w:ascii="Times New Roman" w:hAnsi="Times New Roman"/>
          <w:sz w:val="28"/>
        </w:rPr>
      </w:pPr>
    </w:p>
    <w:p w:rsidR="004524E2" w:rsidRDefault="004524E2" w:rsidP="00A37953">
      <w:pPr>
        <w:pStyle w:val="ConsPlusNormal"/>
        <w:ind w:firstLine="540"/>
        <w:jc w:val="both"/>
        <w:rPr>
          <w:rFonts w:ascii="Times New Roman" w:hAnsi="Times New Roman"/>
          <w:sz w:val="28"/>
        </w:rPr>
      </w:pPr>
    </w:p>
    <w:p w:rsidR="004524E2" w:rsidRDefault="004524E2" w:rsidP="00A37953">
      <w:pPr>
        <w:pStyle w:val="ConsPlusNormal"/>
        <w:ind w:firstLine="540"/>
        <w:jc w:val="both"/>
        <w:rPr>
          <w:rFonts w:ascii="Times New Roman" w:hAnsi="Times New Roman"/>
          <w:sz w:val="28"/>
        </w:rPr>
      </w:pPr>
    </w:p>
    <w:p w:rsidR="00A37953" w:rsidRDefault="00A37953" w:rsidP="00A37953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Контроль за исполнением настоящего распоряжения оставляю за собой.</w:t>
      </w:r>
    </w:p>
    <w:p w:rsidR="00F6536A" w:rsidRDefault="00F6536A" w:rsidP="004D1C46">
      <w:pPr>
        <w:jc w:val="both"/>
        <w:rPr>
          <w:sz w:val="28"/>
          <w:szCs w:val="28"/>
        </w:rPr>
      </w:pPr>
    </w:p>
    <w:p w:rsidR="004A4162" w:rsidRDefault="004A4162" w:rsidP="004A4162">
      <w:pPr>
        <w:ind w:firstLine="900"/>
        <w:jc w:val="center"/>
        <w:rPr>
          <w:sz w:val="28"/>
          <w:szCs w:val="28"/>
        </w:rPr>
      </w:pPr>
    </w:p>
    <w:p w:rsidR="00C5502B" w:rsidRPr="0074777F" w:rsidRDefault="00C5502B" w:rsidP="00B740B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6924EB" w:rsidRDefault="00491BF5" w:rsidP="00397CE2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74777F">
        <w:rPr>
          <w:color w:val="000000"/>
          <w:sz w:val="28"/>
          <w:szCs w:val="28"/>
        </w:rPr>
        <w:t xml:space="preserve"> </w:t>
      </w:r>
      <w:r w:rsidR="009731F9">
        <w:rPr>
          <w:color w:val="000000"/>
          <w:sz w:val="28"/>
          <w:szCs w:val="28"/>
        </w:rPr>
        <w:t>Г</w:t>
      </w:r>
      <w:r w:rsidR="00397CE2">
        <w:rPr>
          <w:color w:val="000000"/>
          <w:sz w:val="28"/>
          <w:szCs w:val="28"/>
        </w:rPr>
        <w:t>лав</w:t>
      </w:r>
      <w:r w:rsidR="009731F9">
        <w:rPr>
          <w:color w:val="000000"/>
          <w:sz w:val="28"/>
          <w:szCs w:val="28"/>
        </w:rPr>
        <w:t>а</w:t>
      </w:r>
      <w:r w:rsidR="002640E3" w:rsidRPr="0074777F">
        <w:rPr>
          <w:color w:val="000000"/>
          <w:sz w:val="28"/>
          <w:szCs w:val="28"/>
        </w:rPr>
        <w:t xml:space="preserve"> </w:t>
      </w:r>
    </w:p>
    <w:p w:rsidR="00B740B7" w:rsidRPr="0074777F" w:rsidRDefault="006924EB" w:rsidP="00397CE2">
      <w:pPr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B740B7" w:rsidRPr="0074777F">
        <w:rPr>
          <w:color w:val="000000"/>
          <w:sz w:val="28"/>
          <w:szCs w:val="28"/>
        </w:rPr>
        <w:t>Петровского</w:t>
      </w:r>
      <w:r>
        <w:rPr>
          <w:color w:val="000000"/>
          <w:sz w:val="28"/>
          <w:szCs w:val="28"/>
        </w:rPr>
        <w:t xml:space="preserve"> </w:t>
      </w:r>
      <w:r w:rsidR="00B740B7" w:rsidRPr="0074777F">
        <w:rPr>
          <w:color w:val="000000"/>
          <w:sz w:val="28"/>
          <w:szCs w:val="28"/>
        </w:rPr>
        <w:t xml:space="preserve">сельского </w:t>
      </w:r>
      <w:r w:rsidR="003E2C46" w:rsidRPr="0074777F">
        <w:rPr>
          <w:color w:val="000000"/>
          <w:sz w:val="28"/>
          <w:szCs w:val="28"/>
        </w:rPr>
        <w:t>поселения</w:t>
      </w:r>
      <w:r w:rsidR="00491BF5" w:rsidRPr="0074777F">
        <w:rPr>
          <w:color w:val="000000"/>
          <w:sz w:val="28"/>
          <w:szCs w:val="28"/>
        </w:rPr>
        <w:t xml:space="preserve">                                </w:t>
      </w:r>
      <w:r w:rsidR="00A46AF8" w:rsidRPr="0074777F">
        <w:rPr>
          <w:color w:val="000000"/>
          <w:sz w:val="28"/>
          <w:szCs w:val="28"/>
        </w:rPr>
        <w:t xml:space="preserve">       </w:t>
      </w:r>
      <w:r w:rsidR="006E2B92">
        <w:rPr>
          <w:color w:val="000000"/>
          <w:sz w:val="28"/>
          <w:szCs w:val="28"/>
        </w:rPr>
        <w:t xml:space="preserve">        А.П. Кравченко</w:t>
      </w:r>
    </w:p>
    <w:tbl>
      <w:tblPr>
        <w:tblW w:w="0" w:type="auto"/>
        <w:tblLayout w:type="fixed"/>
        <w:tblLook w:val="0000"/>
      </w:tblPr>
      <w:tblGrid>
        <w:gridCol w:w="4920"/>
        <w:gridCol w:w="4650"/>
      </w:tblGrid>
      <w:tr w:rsidR="00664F8C" w:rsidTr="00FE6B75">
        <w:tc>
          <w:tcPr>
            <w:tcW w:w="4920" w:type="dxa"/>
            <w:shd w:val="clear" w:color="auto" w:fill="auto"/>
          </w:tcPr>
          <w:p w:rsidR="00664F8C" w:rsidRDefault="00664F8C" w:rsidP="00FE6B75">
            <w:pPr>
              <w:snapToGrid w:val="0"/>
              <w:jc w:val="center"/>
            </w:pPr>
          </w:p>
        </w:tc>
        <w:tc>
          <w:tcPr>
            <w:tcW w:w="4650" w:type="dxa"/>
            <w:shd w:val="clear" w:color="auto" w:fill="auto"/>
          </w:tcPr>
          <w:p w:rsidR="00BA6388" w:rsidRDefault="00BA6388" w:rsidP="00FE6B75">
            <w:pPr>
              <w:autoSpaceDE w:val="0"/>
              <w:jc w:val="right"/>
            </w:pPr>
          </w:p>
          <w:p w:rsidR="00BA6388" w:rsidRDefault="00BA6388" w:rsidP="00FE6B75">
            <w:pPr>
              <w:autoSpaceDE w:val="0"/>
              <w:jc w:val="right"/>
            </w:pPr>
          </w:p>
          <w:p w:rsidR="00BA6388" w:rsidRDefault="00BA6388" w:rsidP="00FE6B75">
            <w:pPr>
              <w:autoSpaceDE w:val="0"/>
              <w:jc w:val="right"/>
            </w:pPr>
          </w:p>
          <w:p w:rsidR="00125B7D" w:rsidRDefault="00125B7D" w:rsidP="00FE6B75">
            <w:pPr>
              <w:autoSpaceDE w:val="0"/>
              <w:jc w:val="right"/>
            </w:pPr>
          </w:p>
          <w:p w:rsidR="008728E8" w:rsidRDefault="008728E8" w:rsidP="00FE6B75">
            <w:pPr>
              <w:autoSpaceDE w:val="0"/>
              <w:jc w:val="right"/>
            </w:pPr>
          </w:p>
          <w:p w:rsidR="008728E8" w:rsidRDefault="008728E8" w:rsidP="00FE6B75">
            <w:pPr>
              <w:autoSpaceDE w:val="0"/>
              <w:jc w:val="right"/>
            </w:pPr>
          </w:p>
          <w:p w:rsidR="00F256F4" w:rsidRDefault="00F256F4" w:rsidP="00FE6B75">
            <w:pPr>
              <w:autoSpaceDE w:val="0"/>
              <w:jc w:val="right"/>
            </w:pPr>
          </w:p>
          <w:p w:rsidR="00F256F4" w:rsidRDefault="00F256F4" w:rsidP="00FE6B75">
            <w:pPr>
              <w:autoSpaceDE w:val="0"/>
              <w:jc w:val="right"/>
            </w:pPr>
          </w:p>
          <w:p w:rsidR="00F256F4" w:rsidRDefault="00F256F4" w:rsidP="00FE6B75">
            <w:pPr>
              <w:autoSpaceDE w:val="0"/>
              <w:jc w:val="right"/>
            </w:pPr>
          </w:p>
          <w:p w:rsidR="00F256F4" w:rsidRDefault="00F256F4" w:rsidP="00FE6B75">
            <w:pPr>
              <w:autoSpaceDE w:val="0"/>
              <w:jc w:val="right"/>
            </w:pPr>
          </w:p>
          <w:p w:rsidR="00F256F4" w:rsidRDefault="00F256F4" w:rsidP="00FE6B75">
            <w:pPr>
              <w:autoSpaceDE w:val="0"/>
              <w:jc w:val="right"/>
            </w:pPr>
          </w:p>
          <w:p w:rsidR="00F256F4" w:rsidRDefault="00F256F4" w:rsidP="00FE6B75">
            <w:pPr>
              <w:autoSpaceDE w:val="0"/>
              <w:jc w:val="right"/>
            </w:pPr>
          </w:p>
          <w:p w:rsidR="00F256F4" w:rsidRDefault="00F256F4" w:rsidP="00FE6B75">
            <w:pPr>
              <w:autoSpaceDE w:val="0"/>
              <w:jc w:val="right"/>
            </w:pPr>
          </w:p>
          <w:p w:rsidR="00F256F4" w:rsidRDefault="00F256F4" w:rsidP="00FE6B75">
            <w:pPr>
              <w:autoSpaceDE w:val="0"/>
              <w:jc w:val="right"/>
            </w:pPr>
          </w:p>
          <w:p w:rsidR="00F256F4" w:rsidRDefault="00F256F4" w:rsidP="00FE6B75">
            <w:pPr>
              <w:autoSpaceDE w:val="0"/>
              <w:jc w:val="right"/>
            </w:pPr>
          </w:p>
          <w:p w:rsidR="00F256F4" w:rsidRDefault="00F256F4" w:rsidP="00FE6B75">
            <w:pPr>
              <w:autoSpaceDE w:val="0"/>
              <w:jc w:val="right"/>
            </w:pPr>
          </w:p>
          <w:p w:rsidR="00F256F4" w:rsidRDefault="00F256F4" w:rsidP="00FE6B75">
            <w:pPr>
              <w:autoSpaceDE w:val="0"/>
              <w:jc w:val="right"/>
            </w:pPr>
          </w:p>
          <w:p w:rsidR="00F256F4" w:rsidRDefault="00F256F4" w:rsidP="00FE6B75">
            <w:pPr>
              <w:autoSpaceDE w:val="0"/>
              <w:jc w:val="right"/>
            </w:pPr>
          </w:p>
          <w:p w:rsidR="00F256F4" w:rsidRDefault="00F256F4" w:rsidP="00FE6B75">
            <w:pPr>
              <w:autoSpaceDE w:val="0"/>
              <w:jc w:val="right"/>
            </w:pPr>
          </w:p>
          <w:p w:rsidR="00F256F4" w:rsidRDefault="00F256F4" w:rsidP="00FE6B75">
            <w:pPr>
              <w:autoSpaceDE w:val="0"/>
              <w:jc w:val="right"/>
            </w:pPr>
          </w:p>
          <w:p w:rsidR="00F256F4" w:rsidRDefault="00F256F4" w:rsidP="00FE6B75">
            <w:pPr>
              <w:autoSpaceDE w:val="0"/>
              <w:jc w:val="right"/>
            </w:pPr>
          </w:p>
          <w:p w:rsidR="00F256F4" w:rsidRDefault="00F256F4" w:rsidP="00FE6B75">
            <w:pPr>
              <w:autoSpaceDE w:val="0"/>
              <w:jc w:val="right"/>
            </w:pPr>
          </w:p>
          <w:p w:rsidR="00F256F4" w:rsidRDefault="00F256F4" w:rsidP="00FE6B75">
            <w:pPr>
              <w:autoSpaceDE w:val="0"/>
              <w:jc w:val="right"/>
            </w:pPr>
          </w:p>
          <w:p w:rsidR="00F256F4" w:rsidRDefault="00F256F4" w:rsidP="00FE6B75">
            <w:pPr>
              <w:autoSpaceDE w:val="0"/>
              <w:jc w:val="right"/>
            </w:pPr>
          </w:p>
          <w:p w:rsidR="00F256F4" w:rsidRDefault="00F256F4" w:rsidP="00FE6B75">
            <w:pPr>
              <w:autoSpaceDE w:val="0"/>
              <w:jc w:val="right"/>
            </w:pPr>
          </w:p>
          <w:p w:rsidR="00F256F4" w:rsidRDefault="00F256F4" w:rsidP="00FE6B75">
            <w:pPr>
              <w:autoSpaceDE w:val="0"/>
              <w:jc w:val="right"/>
            </w:pPr>
          </w:p>
          <w:p w:rsidR="00F256F4" w:rsidRDefault="00F256F4" w:rsidP="00FE6B75">
            <w:pPr>
              <w:autoSpaceDE w:val="0"/>
              <w:jc w:val="right"/>
            </w:pPr>
          </w:p>
          <w:p w:rsidR="00F256F4" w:rsidRDefault="00F256F4" w:rsidP="00FE6B75">
            <w:pPr>
              <w:autoSpaceDE w:val="0"/>
              <w:jc w:val="right"/>
            </w:pPr>
          </w:p>
          <w:p w:rsidR="00F256F4" w:rsidRDefault="00F256F4" w:rsidP="00FE6B75">
            <w:pPr>
              <w:autoSpaceDE w:val="0"/>
              <w:jc w:val="right"/>
            </w:pPr>
          </w:p>
          <w:p w:rsidR="00F256F4" w:rsidRDefault="00F256F4" w:rsidP="00FE6B75">
            <w:pPr>
              <w:autoSpaceDE w:val="0"/>
              <w:jc w:val="right"/>
            </w:pPr>
          </w:p>
          <w:p w:rsidR="00F256F4" w:rsidRDefault="00F256F4" w:rsidP="00FE6B75">
            <w:pPr>
              <w:autoSpaceDE w:val="0"/>
              <w:jc w:val="right"/>
            </w:pPr>
          </w:p>
          <w:p w:rsidR="00F256F4" w:rsidRDefault="00F256F4" w:rsidP="00FE6B75">
            <w:pPr>
              <w:autoSpaceDE w:val="0"/>
              <w:jc w:val="right"/>
            </w:pPr>
          </w:p>
          <w:p w:rsidR="00F256F4" w:rsidRDefault="00F256F4" w:rsidP="00FE6B75">
            <w:pPr>
              <w:autoSpaceDE w:val="0"/>
              <w:jc w:val="right"/>
            </w:pPr>
          </w:p>
          <w:p w:rsidR="00F256F4" w:rsidRDefault="00F256F4" w:rsidP="00FE6B75">
            <w:pPr>
              <w:autoSpaceDE w:val="0"/>
              <w:jc w:val="right"/>
            </w:pPr>
          </w:p>
          <w:p w:rsidR="00F256F4" w:rsidRDefault="00F256F4" w:rsidP="00FE6B75">
            <w:pPr>
              <w:autoSpaceDE w:val="0"/>
              <w:jc w:val="right"/>
            </w:pPr>
          </w:p>
          <w:p w:rsidR="00F256F4" w:rsidRDefault="00F256F4" w:rsidP="00FE6B75">
            <w:pPr>
              <w:autoSpaceDE w:val="0"/>
              <w:jc w:val="right"/>
            </w:pPr>
          </w:p>
          <w:p w:rsidR="00F256F4" w:rsidRDefault="00F256F4" w:rsidP="00FE6B75">
            <w:pPr>
              <w:autoSpaceDE w:val="0"/>
              <w:jc w:val="right"/>
            </w:pPr>
          </w:p>
          <w:p w:rsidR="00F256F4" w:rsidRDefault="00F256F4" w:rsidP="00FE6B75">
            <w:pPr>
              <w:autoSpaceDE w:val="0"/>
              <w:jc w:val="right"/>
            </w:pPr>
          </w:p>
          <w:p w:rsidR="00F256F4" w:rsidRDefault="00F256F4" w:rsidP="00FE6B75">
            <w:pPr>
              <w:autoSpaceDE w:val="0"/>
              <w:jc w:val="right"/>
            </w:pPr>
          </w:p>
          <w:p w:rsidR="00F256F4" w:rsidRDefault="00F256F4" w:rsidP="00FE6B75">
            <w:pPr>
              <w:autoSpaceDE w:val="0"/>
              <w:jc w:val="right"/>
            </w:pPr>
          </w:p>
          <w:p w:rsidR="00F256F4" w:rsidRDefault="00F256F4" w:rsidP="00FE6B75">
            <w:pPr>
              <w:autoSpaceDE w:val="0"/>
              <w:jc w:val="right"/>
            </w:pPr>
          </w:p>
          <w:p w:rsidR="00F256F4" w:rsidRDefault="00F256F4" w:rsidP="00FE6B75">
            <w:pPr>
              <w:autoSpaceDE w:val="0"/>
              <w:jc w:val="right"/>
            </w:pPr>
          </w:p>
          <w:p w:rsidR="00F256F4" w:rsidRDefault="00F256F4" w:rsidP="00FE6B75">
            <w:pPr>
              <w:autoSpaceDE w:val="0"/>
              <w:jc w:val="right"/>
            </w:pPr>
          </w:p>
          <w:p w:rsidR="00F256F4" w:rsidRDefault="00F256F4" w:rsidP="00FE6B75">
            <w:pPr>
              <w:autoSpaceDE w:val="0"/>
              <w:jc w:val="right"/>
            </w:pPr>
          </w:p>
          <w:p w:rsidR="00F256F4" w:rsidRDefault="00F256F4" w:rsidP="00FE6B75">
            <w:pPr>
              <w:autoSpaceDE w:val="0"/>
              <w:jc w:val="right"/>
            </w:pPr>
          </w:p>
          <w:p w:rsidR="00F256F4" w:rsidRDefault="00F256F4" w:rsidP="00FE6B75">
            <w:pPr>
              <w:autoSpaceDE w:val="0"/>
              <w:jc w:val="right"/>
            </w:pPr>
          </w:p>
          <w:p w:rsidR="00F256F4" w:rsidRDefault="00F256F4" w:rsidP="00FE6B75">
            <w:pPr>
              <w:autoSpaceDE w:val="0"/>
              <w:jc w:val="right"/>
            </w:pPr>
          </w:p>
          <w:p w:rsidR="00F256F4" w:rsidRDefault="00F256F4" w:rsidP="00FE6B75">
            <w:pPr>
              <w:autoSpaceDE w:val="0"/>
              <w:jc w:val="right"/>
            </w:pPr>
          </w:p>
          <w:p w:rsidR="00664F8C" w:rsidRDefault="00664F8C" w:rsidP="00FE6B75">
            <w:pPr>
              <w:autoSpaceDE w:val="0"/>
              <w:jc w:val="right"/>
            </w:pPr>
            <w:r>
              <w:t xml:space="preserve">Приложение  </w:t>
            </w:r>
          </w:p>
          <w:p w:rsidR="00664F8C" w:rsidRDefault="00664F8C" w:rsidP="00FE6B75">
            <w:pPr>
              <w:autoSpaceDE w:val="0"/>
              <w:jc w:val="right"/>
            </w:pPr>
            <w:r>
              <w:t>к постановлению</w:t>
            </w:r>
          </w:p>
          <w:p w:rsidR="00664F8C" w:rsidRDefault="00664F8C" w:rsidP="00FE6B75">
            <w:pPr>
              <w:autoSpaceDE w:val="0"/>
              <w:jc w:val="right"/>
              <w:rPr>
                <w:color w:val="000000"/>
              </w:rPr>
            </w:pPr>
            <w:r>
              <w:t xml:space="preserve"> администрации </w:t>
            </w:r>
          </w:p>
          <w:p w:rsidR="00664F8C" w:rsidRDefault="00664F8C" w:rsidP="00FE6B75">
            <w:pPr>
              <w:autoSpaceDE w:val="0"/>
              <w:jc w:val="right"/>
            </w:pPr>
            <w:r>
              <w:rPr>
                <w:color w:val="000000"/>
              </w:rPr>
              <w:t>Петровского сельского поселения</w:t>
            </w:r>
          </w:p>
          <w:p w:rsidR="00664F8C" w:rsidRDefault="00664F8C" w:rsidP="00FE6B75">
            <w:pPr>
              <w:autoSpaceDE w:val="0"/>
              <w:jc w:val="right"/>
              <w:rPr>
                <w:sz w:val="28"/>
                <w:szCs w:val="28"/>
              </w:rPr>
            </w:pPr>
            <w:r>
              <w:t xml:space="preserve">от </w:t>
            </w:r>
            <w:r w:rsidR="00CE12AB">
              <w:t>27.04.2026 года № 60</w:t>
            </w:r>
          </w:p>
          <w:p w:rsidR="00664F8C" w:rsidRDefault="00664F8C" w:rsidP="00FE6B75">
            <w:pPr>
              <w:autoSpaceDE w:val="0"/>
              <w:rPr>
                <w:sz w:val="28"/>
                <w:szCs w:val="28"/>
              </w:rPr>
            </w:pPr>
          </w:p>
          <w:p w:rsidR="00664F8C" w:rsidRDefault="00664F8C" w:rsidP="00FE6B75">
            <w:pPr>
              <w:autoSpaceDE w:val="0"/>
              <w:jc w:val="right"/>
              <w:rPr>
                <w:sz w:val="28"/>
                <w:szCs w:val="28"/>
              </w:rPr>
            </w:pPr>
          </w:p>
        </w:tc>
      </w:tr>
    </w:tbl>
    <w:p w:rsidR="00664F8C" w:rsidRDefault="00664F8C" w:rsidP="00664F8C">
      <w:pPr>
        <w:jc w:val="center"/>
      </w:pPr>
    </w:p>
    <w:p w:rsidR="00D5789E" w:rsidRDefault="00D5789E" w:rsidP="00D5789E">
      <w:pPr>
        <w:pStyle w:val="ConsPlusTitle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МЕТОДИКА ПРОГНОЗИРОВАНИЯ ПОСТУПЛЕНИЯ ДОХОДОВ В БЮДЖЕТ, </w:t>
      </w:r>
    </w:p>
    <w:p w:rsidR="00D5789E" w:rsidRDefault="00D5789E" w:rsidP="00D5789E">
      <w:pPr>
        <w:pStyle w:val="ConsPlusTitle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ЗАКРЕПЛЕННЫХ ЗА ГЛАВНЫМ АДМИНИСТРАТОРОМ – </w:t>
      </w:r>
    </w:p>
    <w:p w:rsidR="00D5789E" w:rsidRDefault="00D5789E" w:rsidP="00D5789E">
      <w:pPr>
        <w:pStyle w:val="ConsPlusTitle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АДМИНИСТРАЦИЕЙ ПЕТРОВСКОГО СЕЛЬСКОГО ПОСЕЛЕНИЯ</w:t>
      </w:r>
    </w:p>
    <w:p w:rsidR="00D5789E" w:rsidRDefault="00D5789E" w:rsidP="00D5789E">
      <w:pPr>
        <w:pStyle w:val="ConsPlusTitle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 ПЛАНИРОВАНИИ ДОХОДОВ МЕСТНОГО БЮДЖЕТА </w:t>
      </w:r>
    </w:p>
    <w:p w:rsidR="00D5789E" w:rsidRDefault="00D5789E" w:rsidP="00D5789E">
      <w:pPr>
        <w:pStyle w:val="ConsPlusTitle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ОЧЕРЕДНОЙ ФИНАНСОВЫЙ ГОД И ПЛАНОВЫЙ ПЕРИОД</w:t>
      </w:r>
    </w:p>
    <w:p w:rsidR="00D5789E" w:rsidRDefault="00D5789E" w:rsidP="00D5789E">
      <w:pPr>
        <w:pStyle w:val="ConsPlusNormal"/>
        <w:jc w:val="both"/>
        <w:rPr>
          <w:rFonts w:ascii="Times New Roman" w:hAnsi="Times New Roman"/>
          <w:sz w:val="24"/>
        </w:rPr>
      </w:pPr>
    </w:p>
    <w:p w:rsidR="00D5789E" w:rsidRDefault="00D5789E" w:rsidP="00D5789E">
      <w:pPr>
        <w:pStyle w:val="ConsPlusTitle"/>
        <w:numPr>
          <w:ilvl w:val="0"/>
          <w:numId w:val="2"/>
        </w:numPr>
        <w:jc w:val="center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Общие понятия и положения</w:t>
      </w:r>
    </w:p>
    <w:p w:rsidR="00D5789E" w:rsidRDefault="00D5789E" w:rsidP="00D5789E">
      <w:pPr>
        <w:pStyle w:val="ConsPlusTitle"/>
        <w:ind w:left="720"/>
        <w:outlineLvl w:val="1"/>
        <w:rPr>
          <w:rFonts w:ascii="Times New Roman" w:hAnsi="Times New Roman"/>
          <w:sz w:val="28"/>
        </w:rPr>
      </w:pPr>
    </w:p>
    <w:p w:rsidR="00D5789E" w:rsidRDefault="00D5789E" w:rsidP="00D5789E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1.1. Методика прогнозирования поступлений доходов в бюджет, закрепленных за главным администратором доходов - Администрацией Петровского сельского поселения (далее Администрация), разработана в целях реализации Администрацией полномочий главного адм</w:t>
      </w:r>
      <w:r w:rsidR="00973096">
        <w:rPr>
          <w:rFonts w:ascii="Times New Roman" w:hAnsi="Times New Roman"/>
          <w:sz w:val="28"/>
        </w:rPr>
        <w:t>инистратора доходов бюджета  Петр</w:t>
      </w:r>
      <w:r>
        <w:rPr>
          <w:rFonts w:ascii="Times New Roman" w:hAnsi="Times New Roman"/>
          <w:sz w:val="28"/>
        </w:rPr>
        <w:t>ов</w:t>
      </w:r>
      <w:r w:rsidR="00973096">
        <w:rPr>
          <w:rFonts w:ascii="Times New Roman" w:hAnsi="Times New Roman"/>
          <w:sz w:val="28"/>
        </w:rPr>
        <w:t>ского сельского поселения Мясник</w:t>
      </w:r>
      <w:r>
        <w:rPr>
          <w:rFonts w:ascii="Times New Roman" w:hAnsi="Times New Roman"/>
          <w:sz w:val="28"/>
        </w:rPr>
        <w:t>овского района, представления сведений, необходимых для</w:t>
      </w:r>
      <w:r w:rsidR="00973096">
        <w:rPr>
          <w:rFonts w:ascii="Times New Roman" w:hAnsi="Times New Roman"/>
          <w:sz w:val="28"/>
        </w:rPr>
        <w:t xml:space="preserve"> составления проекта бюджета Петр</w:t>
      </w:r>
      <w:r>
        <w:rPr>
          <w:rFonts w:ascii="Times New Roman" w:hAnsi="Times New Roman"/>
          <w:sz w:val="28"/>
        </w:rPr>
        <w:t>ов</w:t>
      </w:r>
      <w:r w:rsidR="00973096">
        <w:rPr>
          <w:rFonts w:ascii="Times New Roman" w:hAnsi="Times New Roman"/>
          <w:sz w:val="28"/>
        </w:rPr>
        <w:t>ского сельского поселения Мясник</w:t>
      </w:r>
      <w:r>
        <w:rPr>
          <w:rFonts w:ascii="Times New Roman" w:hAnsi="Times New Roman"/>
          <w:sz w:val="28"/>
        </w:rPr>
        <w:t>овского района, составления и ведения кассового плана, проведения факторного анализа отклонений фактическог</w:t>
      </w:r>
      <w:r w:rsidR="00973096">
        <w:rPr>
          <w:rFonts w:ascii="Times New Roman" w:hAnsi="Times New Roman"/>
          <w:sz w:val="28"/>
        </w:rPr>
        <w:t>о исполнения доходов бюджета Петр</w:t>
      </w:r>
      <w:r>
        <w:rPr>
          <w:rFonts w:ascii="Times New Roman" w:hAnsi="Times New Roman"/>
          <w:sz w:val="28"/>
        </w:rPr>
        <w:t>ов</w:t>
      </w:r>
      <w:r w:rsidR="00973096">
        <w:rPr>
          <w:rFonts w:ascii="Times New Roman" w:hAnsi="Times New Roman"/>
          <w:sz w:val="28"/>
        </w:rPr>
        <w:t>ского сельского поселения Мясник</w:t>
      </w:r>
      <w:r>
        <w:rPr>
          <w:rFonts w:ascii="Times New Roman" w:hAnsi="Times New Roman"/>
          <w:sz w:val="28"/>
        </w:rPr>
        <w:t>овского района от прогноза доходов.</w:t>
      </w:r>
    </w:p>
    <w:p w:rsidR="00D5789E" w:rsidRDefault="00D5789E" w:rsidP="00D5789E">
      <w:pPr>
        <w:pStyle w:val="ConsPlusNormal"/>
        <w:ind w:firstLine="540"/>
        <w:jc w:val="both"/>
        <w:rPr>
          <w:rFonts w:ascii="Times New Roman" w:hAnsi="Times New Roman"/>
          <w:sz w:val="28"/>
        </w:rPr>
      </w:pPr>
    </w:p>
    <w:p w:rsidR="00D5789E" w:rsidRDefault="00D5789E" w:rsidP="00D5789E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1.2. Методика определяет порядок исчисления доходов, администрируемых Администрацией.</w:t>
      </w:r>
    </w:p>
    <w:p w:rsidR="00D5789E" w:rsidRDefault="00D5789E" w:rsidP="00D5789E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Перечень доходов, закрепленных за главным администратором до</w:t>
      </w:r>
      <w:r w:rsidR="00973096">
        <w:rPr>
          <w:rFonts w:ascii="Times New Roman" w:hAnsi="Times New Roman"/>
          <w:sz w:val="28"/>
        </w:rPr>
        <w:t>ходов бюджета Администрацией Петр</w:t>
      </w:r>
      <w:r>
        <w:rPr>
          <w:rFonts w:ascii="Times New Roman" w:hAnsi="Times New Roman"/>
          <w:sz w:val="28"/>
        </w:rPr>
        <w:t>овского сельского поселения, наделенным соответствующими полномочиями, определяется правовым актом,</w:t>
      </w:r>
      <w:r w:rsidR="00973096">
        <w:rPr>
          <w:rFonts w:ascii="Times New Roman" w:hAnsi="Times New Roman"/>
          <w:sz w:val="28"/>
        </w:rPr>
        <w:t xml:space="preserve"> утвержденным Администрацией Петр</w:t>
      </w:r>
      <w:r>
        <w:rPr>
          <w:rFonts w:ascii="Times New Roman" w:hAnsi="Times New Roman"/>
          <w:sz w:val="28"/>
        </w:rPr>
        <w:t>овского сельского поселения.</w:t>
      </w:r>
    </w:p>
    <w:p w:rsidR="00D5789E" w:rsidRDefault="00D5789E" w:rsidP="00D5789E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Методика подлежит уточнению при изменении бюджетного законодательства или иных нормативных правовых актов в части формирования и прогнозирования доходов бюджетов бюджетной системы Российской Федерации, а также в случае изменения функций управления, в 2-месячный срок после вступления в силу соответствующих изменений.</w:t>
      </w:r>
    </w:p>
    <w:p w:rsidR="00D5789E" w:rsidRDefault="00D5789E" w:rsidP="00D5789E">
      <w:pPr>
        <w:pStyle w:val="ConsPlusNormal"/>
        <w:ind w:firstLine="540"/>
        <w:jc w:val="both"/>
        <w:rPr>
          <w:rFonts w:ascii="Times New Roman" w:hAnsi="Times New Roman"/>
          <w:sz w:val="28"/>
        </w:rPr>
      </w:pPr>
    </w:p>
    <w:p w:rsidR="00D5789E" w:rsidRDefault="00D5789E" w:rsidP="00D5789E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1.3. Методика прогнозирования содержит все коды классификации доходов (вид, подвид), главным администратором которых является Администрация.</w:t>
      </w:r>
    </w:p>
    <w:p w:rsidR="00D5789E" w:rsidRDefault="00D5789E" w:rsidP="00D5789E">
      <w:pPr>
        <w:pStyle w:val="ConsPlusNormal"/>
        <w:ind w:firstLine="540"/>
        <w:jc w:val="both"/>
        <w:rPr>
          <w:rFonts w:ascii="Times New Roman" w:hAnsi="Times New Roman"/>
          <w:sz w:val="28"/>
        </w:rPr>
      </w:pPr>
    </w:p>
    <w:p w:rsidR="00D5789E" w:rsidRDefault="00D5789E" w:rsidP="00D5789E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1.4. Методика определяет единые подходы к прогнозированию поступлений доходов в текущем финансовом году, очередном финансовом году и плановом периоде.</w:t>
      </w:r>
    </w:p>
    <w:p w:rsidR="00D5789E" w:rsidRDefault="00D5789E" w:rsidP="00D5789E">
      <w:pPr>
        <w:pStyle w:val="ConsPlusNormal"/>
        <w:ind w:firstLine="540"/>
        <w:jc w:val="both"/>
        <w:rPr>
          <w:rFonts w:ascii="Times New Roman" w:hAnsi="Times New Roman"/>
          <w:sz w:val="28"/>
        </w:rPr>
      </w:pPr>
    </w:p>
    <w:p w:rsidR="00D5789E" w:rsidRDefault="00D5789E" w:rsidP="00D5789E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1.5. Для расчета прогнозируемого объема доходов применяются следующие методы или сочетание следующих методов расчета (применение </w:t>
      </w:r>
      <w:r>
        <w:rPr>
          <w:rFonts w:ascii="Times New Roman" w:hAnsi="Times New Roman"/>
          <w:sz w:val="28"/>
        </w:rPr>
        <w:lastRenderedPageBreak/>
        <w:t>сочетания методов расчета возможно в случае использования разных методов расчета для прогнозирования разных источников доходов в рамках одного вида доходов, при этом алгоритм их применения должен быть однозначно определен в методике прогнозирования):</w:t>
      </w:r>
    </w:p>
    <w:p w:rsidR="00D5789E" w:rsidRDefault="00D5789E" w:rsidP="00D5789E">
      <w:pPr>
        <w:pStyle w:val="ConsPlusNormal"/>
        <w:ind w:firstLine="540"/>
        <w:jc w:val="both"/>
        <w:rPr>
          <w:rFonts w:ascii="Times New Roman" w:hAnsi="Times New Roman"/>
          <w:sz w:val="28"/>
        </w:rPr>
      </w:pPr>
    </w:p>
    <w:p w:rsidR="00D5789E" w:rsidRDefault="00D5789E" w:rsidP="00D5789E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1.5.1. Прямой расчет, основанный на непосредственном использовании прогнозных значений объемных и стоимостных показателей, уровней ставок и других показателей, определяющих прогнозный объем поступлений прогнозируемого вида доходов.</w:t>
      </w:r>
    </w:p>
    <w:p w:rsidR="00D5789E" w:rsidRDefault="00D5789E" w:rsidP="00D5789E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Методика прогнозирования предусматривает использование при расчете прогнозного объема поступлений доходов оценки ожидаемых результатов работы по взысканию задолж</w:t>
      </w:r>
      <w:r w:rsidR="00973096">
        <w:rPr>
          <w:rFonts w:ascii="Times New Roman" w:hAnsi="Times New Roman"/>
          <w:sz w:val="28"/>
        </w:rPr>
        <w:t>енности по платежам в бюджет Петр</w:t>
      </w:r>
      <w:r>
        <w:rPr>
          <w:rFonts w:ascii="Times New Roman" w:hAnsi="Times New Roman"/>
          <w:sz w:val="28"/>
        </w:rPr>
        <w:t>ов</w:t>
      </w:r>
      <w:r w:rsidR="00973096">
        <w:rPr>
          <w:rFonts w:ascii="Times New Roman" w:hAnsi="Times New Roman"/>
          <w:sz w:val="28"/>
        </w:rPr>
        <w:t>ского сельского поселения Мясник</w:t>
      </w:r>
      <w:r>
        <w:rPr>
          <w:rFonts w:ascii="Times New Roman" w:hAnsi="Times New Roman"/>
          <w:sz w:val="28"/>
        </w:rPr>
        <w:t>овского района (за исключением задолженности, подлежащей учету на забалансовых счетах до принятия решения о ее восстановлении на балансовых счетах или списании с забалансовых счетов), получаемой на основании данных о планирующемся зачислении или с применением одного из методов (сочетания методов), с описанием алгоритма ее использования (увеличение прогноза доходов на сумму такой оценки, уточнение прогнозируемых значений показателей, используемых для расчета прогнозного объема поступлений) для всех видов доходов, по которым задолж</w:t>
      </w:r>
      <w:r w:rsidR="00973096">
        <w:rPr>
          <w:rFonts w:ascii="Times New Roman" w:hAnsi="Times New Roman"/>
          <w:sz w:val="28"/>
        </w:rPr>
        <w:t>енность по платежам в бюджет Петр</w:t>
      </w:r>
      <w:r>
        <w:rPr>
          <w:rFonts w:ascii="Times New Roman" w:hAnsi="Times New Roman"/>
          <w:sz w:val="28"/>
        </w:rPr>
        <w:t>ов</w:t>
      </w:r>
      <w:r w:rsidR="00973096">
        <w:rPr>
          <w:rFonts w:ascii="Times New Roman" w:hAnsi="Times New Roman"/>
          <w:sz w:val="28"/>
        </w:rPr>
        <w:t>ского сельского поселения Мясник</w:t>
      </w:r>
      <w:r>
        <w:rPr>
          <w:rFonts w:ascii="Times New Roman" w:hAnsi="Times New Roman"/>
          <w:sz w:val="28"/>
        </w:rPr>
        <w:t xml:space="preserve">овского района отражается в бюджетной отчетности главного администратора доходов, а также влияния на объем поступлений доходов отдельных решений представительного органа муниципального образования. </w:t>
      </w:r>
    </w:p>
    <w:p w:rsidR="00D5789E" w:rsidRDefault="00D5789E" w:rsidP="00D5789E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1.5.2. Усреднение – расчет на основании усреднения годовых объемов доходо</w:t>
      </w:r>
      <w:r w:rsidR="00973096">
        <w:rPr>
          <w:rFonts w:ascii="Times New Roman" w:hAnsi="Times New Roman"/>
          <w:sz w:val="28"/>
        </w:rPr>
        <w:t>в бюджета Петр</w:t>
      </w:r>
      <w:r>
        <w:rPr>
          <w:rFonts w:ascii="Times New Roman" w:hAnsi="Times New Roman"/>
          <w:sz w:val="28"/>
        </w:rPr>
        <w:t>ов</w:t>
      </w:r>
      <w:r w:rsidR="00973096">
        <w:rPr>
          <w:rFonts w:ascii="Times New Roman" w:hAnsi="Times New Roman"/>
          <w:sz w:val="28"/>
        </w:rPr>
        <w:t>ского сельского поселения Мясник</w:t>
      </w:r>
      <w:r>
        <w:rPr>
          <w:rFonts w:ascii="Times New Roman" w:hAnsi="Times New Roman"/>
          <w:sz w:val="28"/>
        </w:rPr>
        <w:t xml:space="preserve">овского района не менее чем за 3 года или за весь период поступлений соответствующего вида доходов. </w:t>
      </w:r>
    </w:p>
    <w:p w:rsidR="00D5789E" w:rsidRDefault="00D5789E" w:rsidP="00D5789E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1.5.3. Расчет на основании фактических поступлений текущего года (фактических значений объемных показателей) соответствующего вида доходов.</w:t>
      </w:r>
    </w:p>
    <w:p w:rsidR="00D5789E" w:rsidRDefault="00D5789E" w:rsidP="00D5789E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1.5.4. Индексация - расчет с применением индекса потребительских цен или другого коэффициента, характеризующего динамику прогнозируемого вида доходов бюджетов бюджетной системы Российской Федерации;</w:t>
      </w:r>
    </w:p>
    <w:p w:rsidR="00D5789E" w:rsidRDefault="00D5789E" w:rsidP="00D5789E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1.5.5. Иной расчет – способ, предусматривающий прогнозирование доходов на очередной финансовый год и на плановый период на нулевом уровне, формирование уточненного прогноза доходов на текущий финансовый год на основании оценки поступлений с учетом фактического исполнения бюджета по доходам за истекшие месяцы текущего года.</w:t>
      </w:r>
    </w:p>
    <w:p w:rsidR="00D5789E" w:rsidRDefault="00D5789E" w:rsidP="00D5789E">
      <w:pPr>
        <w:pStyle w:val="ConsPlusNormal"/>
        <w:ind w:firstLine="540"/>
        <w:jc w:val="both"/>
        <w:rPr>
          <w:rFonts w:ascii="Times New Roman" w:hAnsi="Times New Roman"/>
          <w:sz w:val="28"/>
        </w:rPr>
      </w:pPr>
    </w:p>
    <w:p w:rsidR="00D5789E" w:rsidRDefault="00D5789E" w:rsidP="00D5789E">
      <w:pPr>
        <w:pStyle w:val="ConsPlusNormal"/>
        <w:jc w:val="right"/>
        <w:outlineLvl w:val="1"/>
        <w:rPr>
          <w:rFonts w:ascii="Times New Roman" w:hAnsi="Times New Roman"/>
          <w:sz w:val="28"/>
        </w:rPr>
      </w:pPr>
    </w:p>
    <w:p w:rsidR="00D5789E" w:rsidRDefault="00D5789E" w:rsidP="00D5789E">
      <w:pPr>
        <w:pStyle w:val="ConsPlusNormal"/>
        <w:jc w:val="right"/>
        <w:outlineLvl w:val="1"/>
        <w:rPr>
          <w:rFonts w:ascii="Times New Roman" w:hAnsi="Times New Roman"/>
          <w:sz w:val="28"/>
        </w:rPr>
      </w:pPr>
    </w:p>
    <w:p w:rsidR="00D5789E" w:rsidRDefault="00D5789E" w:rsidP="00D5789E">
      <w:pPr>
        <w:pStyle w:val="ConsPlusNormal"/>
        <w:jc w:val="right"/>
        <w:outlineLvl w:val="1"/>
        <w:rPr>
          <w:rFonts w:ascii="Times New Roman" w:hAnsi="Times New Roman"/>
          <w:sz w:val="28"/>
        </w:rPr>
      </w:pPr>
    </w:p>
    <w:p w:rsidR="00D5789E" w:rsidRDefault="00D5789E" w:rsidP="00D5789E">
      <w:pPr>
        <w:pStyle w:val="ConsPlusNormal"/>
        <w:jc w:val="right"/>
        <w:outlineLvl w:val="1"/>
        <w:rPr>
          <w:rFonts w:ascii="Times New Roman" w:hAnsi="Times New Roman"/>
          <w:sz w:val="28"/>
        </w:rPr>
      </w:pPr>
    </w:p>
    <w:p w:rsidR="00D5789E" w:rsidRDefault="00D5789E" w:rsidP="00D5789E">
      <w:pPr>
        <w:pStyle w:val="ConsPlusNormal"/>
        <w:jc w:val="right"/>
        <w:outlineLvl w:val="1"/>
        <w:rPr>
          <w:rFonts w:ascii="Times New Roman" w:hAnsi="Times New Roman"/>
          <w:sz w:val="28"/>
        </w:rPr>
      </w:pPr>
    </w:p>
    <w:p w:rsidR="00D5789E" w:rsidRDefault="00D5789E" w:rsidP="00D5789E">
      <w:pPr>
        <w:pStyle w:val="ConsPlusNormal"/>
        <w:jc w:val="right"/>
        <w:outlineLvl w:val="1"/>
        <w:rPr>
          <w:rFonts w:ascii="Times New Roman" w:hAnsi="Times New Roman"/>
          <w:sz w:val="28"/>
        </w:rPr>
      </w:pPr>
    </w:p>
    <w:p w:rsidR="00D5789E" w:rsidRDefault="00D5789E" w:rsidP="00D5789E">
      <w:pPr>
        <w:pStyle w:val="ConsPlusNormal"/>
        <w:jc w:val="right"/>
        <w:outlineLvl w:val="1"/>
        <w:rPr>
          <w:rFonts w:ascii="Times New Roman" w:hAnsi="Times New Roman"/>
          <w:sz w:val="28"/>
        </w:rPr>
      </w:pPr>
    </w:p>
    <w:p w:rsidR="00D5789E" w:rsidRDefault="00D5789E" w:rsidP="00D5789E">
      <w:pPr>
        <w:pStyle w:val="ConsPlusNormal"/>
        <w:jc w:val="right"/>
        <w:outlineLvl w:val="1"/>
        <w:rPr>
          <w:rFonts w:ascii="Times New Roman" w:hAnsi="Times New Roman"/>
          <w:sz w:val="28"/>
        </w:rPr>
      </w:pPr>
    </w:p>
    <w:p w:rsidR="00D5789E" w:rsidRDefault="00D5789E" w:rsidP="00D5789E">
      <w:pPr>
        <w:pStyle w:val="ConsPlusNormal"/>
        <w:jc w:val="right"/>
        <w:outlineLvl w:val="1"/>
        <w:rPr>
          <w:rFonts w:ascii="Times New Roman" w:hAnsi="Times New Roman"/>
          <w:sz w:val="28"/>
        </w:rPr>
      </w:pPr>
    </w:p>
    <w:p w:rsidR="00D5789E" w:rsidRDefault="00D5789E" w:rsidP="00D5789E">
      <w:pPr>
        <w:pStyle w:val="ConsPlusNormal"/>
        <w:jc w:val="right"/>
        <w:outlineLvl w:val="1"/>
        <w:rPr>
          <w:rFonts w:ascii="Times New Roman" w:hAnsi="Times New Roman"/>
          <w:sz w:val="28"/>
        </w:rPr>
      </w:pPr>
    </w:p>
    <w:p w:rsidR="00D5789E" w:rsidRDefault="00D5789E" w:rsidP="00D5789E">
      <w:pPr>
        <w:pStyle w:val="ConsPlusTitle"/>
        <w:jc w:val="center"/>
        <w:rPr>
          <w:rFonts w:ascii="Times New Roman" w:hAnsi="Times New Roman"/>
          <w:sz w:val="28"/>
        </w:rPr>
      </w:pPr>
      <w:bookmarkStart w:id="0" w:name="P154"/>
      <w:bookmarkEnd w:id="0"/>
    </w:p>
    <w:p w:rsidR="000B2CF7" w:rsidRPr="00E90571" w:rsidRDefault="000B2CF7" w:rsidP="00664F8C">
      <w:pPr>
        <w:autoSpaceDE w:val="0"/>
        <w:ind w:firstLine="709"/>
        <w:jc w:val="both"/>
        <w:rPr>
          <w:sz w:val="28"/>
          <w:szCs w:val="28"/>
        </w:rPr>
        <w:sectPr w:rsidR="000B2CF7" w:rsidRPr="00E90571" w:rsidSect="00125B7D">
          <w:pgSz w:w="11906" w:h="16838"/>
          <w:pgMar w:top="567" w:right="850" w:bottom="567" w:left="1701" w:header="720" w:footer="720" w:gutter="0"/>
          <w:cols w:space="720"/>
          <w:docGrid w:linePitch="600" w:charSpace="32768"/>
        </w:sectPr>
      </w:pPr>
    </w:p>
    <w:p w:rsidR="00C74B68" w:rsidRDefault="00C74B68" w:rsidP="00C74B68">
      <w:pPr>
        <w:pStyle w:val="ConsPlusNormal"/>
        <w:jc w:val="right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>Приложение</w:t>
      </w:r>
    </w:p>
    <w:p w:rsidR="00C74B68" w:rsidRDefault="00C74B68" w:rsidP="00C74B68">
      <w:pPr>
        <w:pStyle w:val="ConsPlus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Методике</w:t>
      </w:r>
    </w:p>
    <w:p w:rsidR="00C74B68" w:rsidRDefault="00C74B68" w:rsidP="00C74B68">
      <w:pPr>
        <w:pStyle w:val="ConsPlus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прогнозирования поступления доходов</w:t>
      </w:r>
    </w:p>
    <w:p w:rsidR="00C74B68" w:rsidRDefault="00C74B68" w:rsidP="00C74B68">
      <w:pPr>
        <w:pStyle w:val="ConsPlus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в бюджет, закрепленных за главным</w:t>
      </w:r>
    </w:p>
    <w:p w:rsidR="00C74B68" w:rsidRDefault="00C74B68" w:rsidP="00C74B68">
      <w:pPr>
        <w:pStyle w:val="ConsPlus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администратором - Администрацией</w:t>
      </w:r>
    </w:p>
    <w:p w:rsidR="00C74B68" w:rsidRDefault="00C74B68" w:rsidP="00C74B68">
      <w:pPr>
        <w:pStyle w:val="ConsPlus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Петровского сельского поселения</w:t>
      </w:r>
    </w:p>
    <w:p w:rsidR="00C74B68" w:rsidRDefault="00C74B68" w:rsidP="00C74B68">
      <w:pPr>
        <w:pStyle w:val="ConsPlus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 планировании доходов местного</w:t>
      </w:r>
    </w:p>
    <w:p w:rsidR="00C74B68" w:rsidRDefault="00C74B68" w:rsidP="00C74B68">
      <w:pPr>
        <w:pStyle w:val="ConsPlus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бюджета на очередной финансовый год</w:t>
      </w:r>
    </w:p>
    <w:p w:rsidR="00664F8C" w:rsidRDefault="00C74B68" w:rsidP="00C74B68">
      <w:pPr>
        <w:autoSpaceDE w:val="0"/>
        <w:jc w:val="right"/>
        <w:rPr>
          <w:b/>
          <w:bCs/>
          <w:spacing w:val="60"/>
          <w:sz w:val="26"/>
          <w:szCs w:val="26"/>
        </w:rPr>
      </w:pPr>
      <w:r>
        <w:t>и плановый период</w:t>
      </w:r>
    </w:p>
    <w:p w:rsidR="00664F8C" w:rsidRDefault="00664F8C" w:rsidP="00664F8C">
      <w:pPr>
        <w:autoSpaceDE w:val="0"/>
        <w:jc w:val="center"/>
        <w:rPr>
          <w:b/>
          <w:bCs/>
          <w:spacing w:val="60"/>
          <w:sz w:val="26"/>
          <w:szCs w:val="26"/>
        </w:rPr>
      </w:pPr>
    </w:p>
    <w:p w:rsidR="00C74B68" w:rsidRDefault="00C74B68" w:rsidP="00C74B68">
      <w:pPr>
        <w:pStyle w:val="ConsPlusTitle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ПОКАЗАТЕЛИ ПРОГНОЗИРОВАНИЯ ПОСТУПЛЕНИЯ ДОХОДОВ В БЮДЖЕТ, АДМИНИСТРИРОВАНИЕ КОТОРЫХ ОСУЩЕСТВЛЯЕТ АДМИНИСТРАЦИЯ ПЕТРОВСКОГО СЕЛЬСКОГО ПОСЕЛЕНИЯ</w:t>
      </w:r>
    </w:p>
    <w:p w:rsidR="00C74B68" w:rsidRDefault="00C74B68" w:rsidP="00C74B68">
      <w:pPr>
        <w:pStyle w:val="ConsPlusTitle"/>
        <w:jc w:val="center"/>
        <w:rPr>
          <w:rFonts w:ascii="Times New Roman" w:hAnsi="Times New Roman"/>
        </w:rPr>
      </w:pPr>
    </w:p>
    <w:tbl>
      <w:tblPr>
        <w:tblW w:w="15778" w:type="dxa"/>
        <w:tblInd w:w="-1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534"/>
        <w:gridCol w:w="689"/>
        <w:gridCol w:w="1075"/>
        <w:gridCol w:w="1841"/>
        <w:gridCol w:w="2049"/>
        <w:gridCol w:w="1935"/>
        <w:gridCol w:w="1843"/>
        <w:gridCol w:w="2977"/>
        <w:gridCol w:w="2835"/>
      </w:tblGrid>
      <w:tr w:rsidR="00664F8C" w:rsidTr="00B541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F8C" w:rsidRDefault="00664F8C" w:rsidP="00FE6B7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br/>
              <w:t>п/п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F8C" w:rsidRDefault="00664F8C" w:rsidP="00FE6B7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 главного админист</w:t>
            </w:r>
            <w:r>
              <w:rPr>
                <w:sz w:val="20"/>
                <w:szCs w:val="20"/>
              </w:rPr>
              <w:softHyphen/>
              <w:t>ратора доходов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F8C" w:rsidRDefault="00664F8C" w:rsidP="00FE6B7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</w:t>
            </w:r>
            <w:r>
              <w:rPr>
                <w:sz w:val="20"/>
                <w:szCs w:val="20"/>
              </w:rPr>
              <w:softHyphen/>
              <w:t>-вание главного админист-ратора доходов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F8C" w:rsidRDefault="00664F8C" w:rsidP="00FE6B7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КБК </w:t>
            </w:r>
            <w:r>
              <w:rPr>
                <w:rStyle w:val="aa"/>
                <w:sz w:val="20"/>
                <w:szCs w:val="20"/>
              </w:rPr>
              <w:endnoteReference w:customMarkFollows="1" w:id="2"/>
              <w:t>1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F8C" w:rsidRDefault="00664F8C" w:rsidP="00FE6B7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</w:t>
            </w:r>
            <w:r>
              <w:rPr>
                <w:sz w:val="20"/>
                <w:szCs w:val="20"/>
              </w:rPr>
              <w:softHyphen/>
              <w:t>вание</w:t>
            </w:r>
            <w:r>
              <w:rPr>
                <w:sz w:val="20"/>
                <w:szCs w:val="20"/>
              </w:rPr>
              <w:br/>
              <w:t>КБК доходов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F8C" w:rsidRDefault="00664F8C" w:rsidP="00FE6B7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</w:t>
            </w:r>
            <w:r>
              <w:rPr>
                <w:sz w:val="20"/>
                <w:szCs w:val="20"/>
              </w:rPr>
              <w:softHyphen/>
              <w:t>вание метода расчета </w:t>
            </w:r>
            <w:r>
              <w:rPr>
                <w:rStyle w:val="aa"/>
                <w:sz w:val="20"/>
                <w:szCs w:val="20"/>
              </w:rPr>
              <w:endnoteReference w:customMarkFollows="1" w:id="3"/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F8C" w:rsidRDefault="00664F8C" w:rsidP="00FE6B7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Формула расчета </w:t>
            </w:r>
            <w:r>
              <w:rPr>
                <w:rStyle w:val="aa"/>
                <w:sz w:val="20"/>
                <w:szCs w:val="20"/>
              </w:rPr>
              <w:endnoteReference w:customMarkFollows="1" w:id="4"/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F8C" w:rsidRDefault="00664F8C" w:rsidP="00FE6B7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Алгоритм расчета </w:t>
            </w:r>
            <w:r>
              <w:rPr>
                <w:rStyle w:val="aa"/>
                <w:sz w:val="20"/>
                <w:szCs w:val="20"/>
              </w:rPr>
              <w:endnoteReference w:customMarkFollows="1" w:id="5"/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4F8C" w:rsidRDefault="00664F8C" w:rsidP="00FE6B75">
            <w:pPr>
              <w:autoSpaceDE w:val="0"/>
              <w:jc w:val="center"/>
            </w:pPr>
            <w:r>
              <w:rPr>
                <w:sz w:val="20"/>
                <w:szCs w:val="20"/>
              </w:rPr>
              <w:t>Описание показателей </w:t>
            </w:r>
            <w:r>
              <w:rPr>
                <w:rStyle w:val="aa"/>
                <w:sz w:val="20"/>
                <w:szCs w:val="20"/>
              </w:rPr>
              <w:endnoteReference w:customMarkFollows="1" w:id="6"/>
              <w:t>5</w:t>
            </w:r>
          </w:p>
        </w:tc>
      </w:tr>
      <w:tr w:rsidR="008A1492" w:rsidTr="00B5412E">
        <w:trPr>
          <w:trHeight w:val="67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1492" w:rsidRPr="00BA6388" w:rsidRDefault="00527620" w:rsidP="00FE6B7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1492" w:rsidRPr="00BA6388" w:rsidRDefault="008A1492" w:rsidP="00FE6B75">
            <w:pPr>
              <w:autoSpaceDE w:val="0"/>
              <w:jc w:val="center"/>
              <w:rPr>
                <w:sz w:val="20"/>
                <w:szCs w:val="20"/>
              </w:rPr>
            </w:pPr>
            <w:r w:rsidRPr="00BA6388">
              <w:rPr>
                <w:sz w:val="20"/>
                <w:szCs w:val="20"/>
              </w:rPr>
              <w:t>951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1492" w:rsidRPr="00BA6388" w:rsidRDefault="008A1492" w:rsidP="001F5567">
            <w:pPr>
              <w:autoSpaceDE w:val="0"/>
              <w:rPr>
                <w:sz w:val="20"/>
                <w:szCs w:val="20"/>
              </w:rPr>
            </w:pPr>
            <w:r w:rsidRPr="00BA6388">
              <w:rPr>
                <w:sz w:val="20"/>
                <w:szCs w:val="20"/>
              </w:rPr>
              <w:t xml:space="preserve">админист-рация </w:t>
            </w:r>
            <w:r w:rsidRPr="00BA6388">
              <w:rPr>
                <w:color w:val="000000"/>
                <w:sz w:val="20"/>
                <w:szCs w:val="20"/>
              </w:rPr>
              <w:t>Петровского сельского поселения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1492" w:rsidRPr="00BA6388" w:rsidRDefault="008A1492" w:rsidP="00FE6B75">
            <w:pPr>
              <w:autoSpaceDE w:val="0"/>
              <w:jc w:val="center"/>
              <w:rPr>
                <w:sz w:val="20"/>
                <w:szCs w:val="20"/>
              </w:rPr>
            </w:pPr>
            <w:r w:rsidRPr="00BA6388">
              <w:rPr>
                <w:sz w:val="20"/>
                <w:szCs w:val="20"/>
              </w:rPr>
              <w:t>1110203310000120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1492" w:rsidRPr="00BA6388" w:rsidRDefault="008A1492" w:rsidP="00007C11">
            <w:pPr>
              <w:autoSpaceDE w:val="0"/>
              <w:rPr>
                <w:sz w:val="20"/>
                <w:szCs w:val="20"/>
              </w:rPr>
            </w:pPr>
            <w:r w:rsidRPr="00BA6388">
              <w:rPr>
                <w:sz w:val="20"/>
                <w:szCs w:val="20"/>
              </w:rPr>
              <w:t>Доходы от размещения временно свободных средств бюджетов сельских поселений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1492" w:rsidRPr="00BA6388" w:rsidRDefault="008A1492" w:rsidP="00FE6B75">
            <w:pPr>
              <w:autoSpaceDE w:val="0"/>
              <w:rPr>
                <w:sz w:val="16"/>
                <w:szCs w:val="16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1492" w:rsidRPr="00B67FA9" w:rsidRDefault="008A1492" w:rsidP="002E3032">
            <w:pPr>
              <w:autoSpaceDE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1492" w:rsidRPr="00B67FA9" w:rsidRDefault="00112316" w:rsidP="00112316">
            <w:pPr>
              <w:autoSpaceDE w:val="0"/>
              <w:snapToGrid w:val="0"/>
              <w:jc w:val="both"/>
              <w:rPr>
                <w:sz w:val="20"/>
                <w:szCs w:val="20"/>
                <w:highlight w:val="yellow"/>
              </w:rPr>
            </w:pPr>
            <w:r w:rsidRPr="00112316">
              <w:rPr>
                <w:sz w:val="20"/>
                <w:szCs w:val="20"/>
              </w:rPr>
              <w:t>Доходы бюджета Петровского сельского поселения имеют несистемный характер поступлений  и не прогнозируются.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492" w:rsidRPr="00B67FA9" w:rsidRDefault="008A1492" w:rsidP="00FE6B75">
            <w:pPr>
              <w:shd w:val="clear" w:color="auto" w:fill="FFFFFF"/>
              <w:autoSpaceDE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A1492" w:rsidTr="00B5412E">
        <w:trPr>
          <w:trHeight w:val="67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1492" w:rsidRPr="00BA6388" w:rsidRDefault="00527620" w:rsidP="00FE6B7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1492" w:rsidRPr="00BA6388" w:rsidRDefault="008A1492" w:rsidP="00FE6B75">
            <w:pPr>
              <w:autoSpaceDE w:val="0"/>
              <w:jc w:val="center"/>
              <w:rPr>
                <w:sz w:val="20"/>
                <w:szCs w:val="20"/>
              </w:rPr>
            </w:pPr>
            <w:r w:rsidRPr="00BA6388">
              <w:rPr>
                <w:sz w:val="20"/>
                <w:szCs w:val="20"/>
              </w:rPr>
              <w:t>951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1492" w:rsidRPr="00BA6388" w:rsidRDefault="008A1492" w:rsidP="001F5567">
            <w:pPr>
              <w:autoSpaceDE w:val="0"/>
              <w:rPr>
                <w:sz w:val="20"/>
                <w:szCs w:val="20"/>
              </w:rPr>
            </w:pPr>
            <w:r w:rsidRPr="00BA6388">
              <w:rPr>
                <w:sz w:val="20"/>
                <w:szCs w:val="20"/>
              </w:rPr>
              <w:t xml:space="preserve">админист-рация </w:t>
            </w:r>
            <w:r w:rsidRPr="00BA6388">
              <w:rPr>
                <w:color w:val="000000"/>
                <w:sz w:val="20"/>
                <w:szCs w:val="20"/>
              </w:rPr>
              <w:t>Петровского сельского поселения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1492" w:rsidRPr="00BA6388" w:rsidRDefault="008A1492" w:rsidP="00FE6B75">
            <w:pPr>
              <w:autoSpaceDE w:val="0"/>
              <w:jc w:val="center"/>
              <w:rPr>
                <w:sz w:val="20"/>
                <w:szCs w:val="20"/>
              </w:rPr>
            </w:pPr>
            <w:r w:rsidRPr="00BA6388">
              <w:rPr>
                <w:sz w:val="20"/>
                <w:szCs w:val="20"/>
              </w:rPr>
              <w:t>11102085100000120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1492" w:rsidRPr="00BA6388" w:rsidRDefault="008A1492" w:rsidP="00007C11">
            <w:pPr>
              <w:autoSpaceDE w:val="0"/>
              <w:rPr>
                <w:sz w:val="20"/>
                <w:szCs w:val="20"/>
              </w:rPr>
            </w:pPr>
            <w:r w:rsidRPr="00BA6388">
              <w:rPr>
                <w:sz w:val="20"/>
                <w:szCs w:val="20"/>
              </w:rPr>
              <w:t>Доходы от размещения сумм, аккумулированных  в ходе проведения аукционов по продаже акций, находящихся в собственности сельских поселений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1492" w:rsidRPr="00BA6388" w:rsidRDefault="008A1492" w:rsidP="00FE6B75">
            <w:pPr>
              <w:autoSpaceDE w:val="0"/>
              <w:rPr>
                <w:sz w:val="16"/>
                <w:szCs w:val="16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1492" w:rsidRPr="00B67FA9" w:rsidRDefault="008A1492" w:rsidP="002E3032">
            <w:pPr>
              <w:autoSpaceDE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1492" w:rsidRPr="00B67FA9" w:rsidRDefault="00112316" w:rsidP="00112316">
            <w:pPr>
              <w:autoSpaceDE w:val="0"/>
              <w:snapToGrid w:val="0"/>
              <w:jc w:val="both"/>
              <w:rPr>
                <w:sz w:val="20"/>
                <w:szCs w:val="20"/>
                <w:highlight w:val="yellow"/>
              </w:rPr>
            </w:pPr>
            <w:r w:rsidRPr="00112316">
              <w:rPr>
                <w:sz w:val="20"/>
                <w:szCs w:val="20"/>
              </w:rPr>
              <w:t>Доходы бюджета Петровского сельского поселения имеют несистемный характер поступлений  и не прогнозируются.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492" w:rsidRPr="00B67FA9" w:rsidRDefault="008A1492" w:rsidP="00FE6B75">
            <w:pPr>
              <w:shd w:val="clear" w:color="auto" w:fill="FFFFFF"/>
              <w:autoSpaceDE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664F8C" w:rsidTr="00B541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F8C" w:rsidRDefault="00527620" w:rsidP="00FE6B7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F8C" w:rsidRDefault="00664F8C" w:rsidP="00FE6B7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951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F8C" w:rsidRDefault="00664F8C" w:rsidP="001F55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админист-рация </w:t>
            </w:r>
            <w:r w:rsidR="001F5567">
              <w:rPr>
                <w:sz w:val="20"/>
                <w:szCs w:val="20"/>
              </w:rPr>
              <w:t>Петровского</w:t>
            </w:r>
            <w:r>
              <w:rPr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F8C" w:rsidRDefault="00664F8C" w:rsidP="00FE6B7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11105025100000120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F8C" w:rsidRDefault="00664F8C" w:rsidP="00FE6B75">
            <w:pPr>
              <w:autoSpaceDE w:val="0"/>
              <w:rPr>
                <w:sz w:val="20"/>
                <w:szCs w:val="20"/>
                <w:lang w:bidi="ru-RU"/>
              </w:rPr>
            </w:pPr>
            <w:r>
              <w:rPr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F8C" w:rsidRDefault="00664F8C" w:rsidP="00FE6B75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bidi="ru-RU"/>
              </w:rPr>
              <w:t>метод прямого расчета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F8C" w:rsidRDefault="00664F8C" w:rsidP="00FE6B75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 = Н</w:t>
            </w:r>
            <w:r>
              <w:rPr>
                <w:sz w:val="20"/>
                <w:szCs w:val="20"/>
                <w:vertAlign w:val="subscript"/>
              </w:rPr>
              <w:t>п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u w:val="single"/>
              </w:rPr>
              <w:t>+</w:t>
            </w:r>
            <w:r>
              <w:rPr>
                <w:sz w:val="20"/>
                <w:szCs w:val="20"/>
              </w:rPr>
              <w:t xml:space="preserve"> В</w:t>
            </w:r>
            <w:r>
              <w:rPr>
                <w:sz w:val="20"/>
                <w:szCs w:val="20"/>
                <w:vertAlign w:val="subscript"/>
              </w:rPr>
              <w:t>п,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F8C" w:rsidRDefault="00664F8C" w:rsidP="00FE6B75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Алгоритм расчета прогнозных показателей основывается на данных о размере площади сдаваемых объектов, ставке арендной платы и динамике отдельных показателей прогноза социально-экономического развития, если иное не предусмотрено договором аренды.</w:t>
            </w:r>
          </w:p>
          <w:p w:rsidR="00664F8C" w:rsidRDefault="00664F8C" w:rsidP="00FE6B75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Договоры, заключенные (планируемые к заключению) с арендаторами, являются источником данных о сдаваемой в аренду площади и ставке арендной платы.</w:t>
            </w:r>
          </w:p>
          <w:p w:rsidR="00664F8C" w:rsidRDefault="00664F8C" w:rsidP="00FE6B75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Также в расчете используются показатели оценки результатов работы по взысканию дебиторской задолженности, определяемые методом усреднения.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4F8C" w:rsidRDefault="00664F8C" w:rsidP="00FE6B75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 - прогноз поступления арендной платы за земельные участки в бюджет </w:t>
            </w:r>
            <w:r w:rsidR="001F5567">
              <w:rPr>
                <w:sz w:val="20"/>
                <w:szCs w:val="20"/>
              </w:rPr>
              <w:t>Петровского</w:t>
            </w:r>
            <w:r>
              <w:rPr>
                <w:sz w:val="20"/>
                <w:szCs w:val="20"/>
              </w:rPr>
              <w:t xml:space="preserve"> сельского поселения;</w:t>
            </w:r>
          </w:p>
          <w:p w:rsidR="00664F8C" w:rsidRDefault="00664F8C" w:rsidP="00FE6B75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  <w:vertAlign w:val="subscript"/>
              </w:rPr>
              <w:t>п</w:t>
            </w:r>
            <w:r>
              <w:rPr>
                <w:sz w:val="20"/>
                <w:szCs w:val="20"/>
              </w:rPr>
              <w:t xml:space="preserve"> - сумма начисленных платежей по арендной плате за земельные участки в бюджет поселения в текущем финансовом году;</w:t>
            </w:r>
          </w:p>
          <w:p w:rsidR="00664F8C" w:rsidRDefault="00664F8C" w:rsidP="00FE6B75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  <w:vertAlign w:val="subscript"/>
              </w:rPr>
              <w:t>п</w:t>
            </w:r>
            <w:r>
              <w:rPr>
                <w:sz w:val="20"/>
                <w:szCs w:val="20"/>
              </w:rPr>
              <w:t xml:space="preserve"> - сумма выпадающих (дополнительных) доходов от сдачи в аренду земельных участков, определяется по следующей формуле:</w:t>
            </w:r>
          </w:p>
          <w:p w:rsidR="00664F8C" w:rsidRDefault="00664F8C" w:rsidP="00FE6B75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  <w:vertAlign w:val="subscript"/>
              </w:rPr>
              <w:t>п</w:t>
            </w:r>
            <w:r>
              <w:rPr>
                <w:sz w:val="20"/>
                <w:szCs w:val="20"/>
              </w:rPr>
              <w:t>= В</w:t>
            </w:r>
            <w:r>
              <w:rPr>
                <w:sz w:val="20"/>
                <w:szCs w:val="20"/>
                <w:vertAlign w:val="subscript"/>
              </w:rPr>
              <w:t xml:space="preserve">д </w:t>
            </w:r>
            <w:r>
              <w:rPr>
                <w:sz w:val="20"/>
                <w:szCs w:val="20"/>
                <w:u w:val="single"/>
              </w:rPr>
              <w:t>+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B</w:t>
            </w:r>
            <w:r>
              <w:rPr>
                <w:sz w:val="20"/>
                <w:szCs w:val="20"/>
                <w:vertAlign w:val="subscript"/>
              </w:rPr>
              <w:t xml:space="preserve">исп,  </w:t>
            </w:r>
            <w:r>
              <w:rPr>
                <w:sz w:val="20"/>
                <w:szCs w:val="20"/>
              </w:rPr>
              <w:t>где</w:t>
            </w:r>
          </w:p>
          <w:p w:rsidR="00664F8C" w:rsidRDefault="00664F8C" w:rsidP="00FE6B75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  <w:vertAlign w:val="subscript"/>
              </w:rPr>
              <w:t>д</w:t>
            </w:r>
            <w:r>
              <w:rPr>
                <w:sz w:val="20"/>
                <w:szCs w:val="20"/>
              </w:rPr>
              <w:t xml:space="preserve"> - сумма дополнительных (выпадающих) доходов, которая включает в себя:</w:t>
            </w:r>
          </w:p>
          <w:p w:rsidR="00664F8C" w:rsidRDefault="00664F8C" w:rsidP="00FE6B75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сумма прогнозируемых начислений арендной платы за земельные участки, рассчитываемая на основании поступивших заявлений юридических и физических лиц, договора аренды с которыми будут заключены (расторгнуты) в очередном финансовом году;</w:t>
            </w:r>
          </w:p>
          <w:p w:rsidR="00664F8C" w:rsidRDefault="00664F8C" w:rsidP="00FE6B75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сумма прогнозируемых начислений арендной платы за земельные участки, в случаях изменения видов разрешенного использования земельных участков на основании заявлений юридических и физических лиц, изменения в договорах с которыми будут осуществлены в очередном финансовом году;</w:t>
            </w:r>
          </w:p>
          <w:p w:rsidR="00664F8C" w:rsidRPr="000524BD" w:rsidRDefault="00664F8C" w:rsidP="00FE6B75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  <w:vertAlign w:val="subscript"/>
              </w:rPr>
              <w:t>исп</w:t>
            </w:r>
            <w:r>
              <w:rPr>
                <w:sz w:val="20"/>
                <w:szCs w:val="20"/>
              </w:rPr>
              <w:t xml:space="preserve"> - сумма выпадающих доходов, составляющая разницу между предъявленными к исполнению судебных решений о взыскании арендной платы за землю и фактически поступившими платежами в бюджет по исполнительным листам, рассчитываемая методом усреднения за последние 3 отчетных года  определяемая по формуле:</w:t>
            </w:r>
          </w:p>
          <w:p w:rsidR="00664F8C" w:rsidRDefault="00664F8C" w:rsidP="00FE6B75">
            <w:pPr>
              <w:autoSpaceDE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</w:t>
            </w:r>
            <w:r>
              <w:rPr>
                <w:sz w:val="20"/>
                <w:szCs w:val="20"/>
                <w:vertAlign w:val="subscript"/>
              </w:rPr>
              <w:t>исп</w:t>
            </w:r>
            <w:r>
              <w:rPr>
                <w:sz w:val="20"/>
                <w:szCs w:val="20"/>
                <w:vertAlign w:val="subscript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= (S1+S2+S3)/3, </w:t>
            </w:r>
            <w:r>
              <w:rPr>
                <w:sz w:val="20"/>
                <w:szCs w:val="20"/>
              </w:rPr>
              <w:t>где</w:t>
            </w:r>
            <w:r>
              <w:rPr>
                <w:sz w:val="20"/>
                <w:szCs w:val="20"/>
                <w:lang w:val="en-US"/>
              </w:rPr>
              <w:t>,</w:t>
            </w:r>
          </w:p>
          <w:p w:rsidR="00664F8C" w:rsidRDefault="00664F8C" w:rsidP="00FE6B75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 xml:space="preserve">1, </w:t>
            </w: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vertAlign w:val="subscript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vertAlign w:val="subscript"/>
              </w:rPr>
              <w:t xml:space="preserve"> </w:t>
            </w:r>
            <w:r>
              <w:rPr>
                <w:sz w:val="20"/>
                <w:szCs w:val="20"/>
              </w:rPr>
              <w:t xml:space="preserve"> – разница между предъявленными к исполнению судебных решений о взыскании арендной платы за землю и фактически поступившими платежами в бюджет по исполнительным листам за три отчетных года.</w:t>
            </w:r>
          </w:p>
          <w:p w:rsidR="00664F8C" w:rsidRDefault="00664F8C" w:rsidP="00FE6B75">
            <w:pPr>
              <w:autoSpaceDE w:val="0"/>
              <w:rPr>
                <w:sz w:val="20"/>
                <w:szCs w:val="20"/>
              </w:rPr>
            </w:pPr>
          </w:p>
        </w:tc>
      </w:tr>
      <w:tr w:rsidR="00D73D28" w:rsidTr="00090757">
        <w:trPr>
          <w:trHeight w:val="386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73D28" w:rsidRDefault="00527620" w:rsidP="00FE6B7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73D28" w:rsidRDefault="00D73D28" w:rsidP="00FE6B7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951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73D28" w:rsidRDefault="00D73D28" w:rsidP="001F55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админист-рация Петровского сельского поселения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73D28" w:rsidRDefault="00D73D28" w:rsidP="00FE6B7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11105035100000120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73D28" w:rsidRDefault="00D73D28" w:rsidP="00FE6B75">
            <w:pPr>
              <w:autoSpaceDE w:val="0"/>
              <w:rPr>
                <w:sz w:val="20"/>
                <w:szCs w:val="20"/>
                <w:lang w:bidi="ru-RU"/>
              </w:rPr>
            </w:pPr>
            <w:r>
              <w:rPr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73D28" w:rsidRDefault="00D73D28" w:rsidP="00FE6B75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bidi="ru-RU"/>
              </w:rPr>
              <w:t>метод прямого расчета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73D28" w:rsidRDefault="00D73D28" w:rsidP="00FE6B75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D73D28" w:rsidRPr="007A66BF" w:rsidRDefault="00D73D28" w:rsidP="00A62DD8">
            <w:pPr>
              <w:autoSpaceDE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ПДа = ∑</w:t>
            </w:r>
            <w:r>
              <w:rPr>
                <w:sz w:val="20"/>
                <w:szCs w:val="20"/>
                <w:lang w:val="en-US"/>
              </w:rPr>
              <w:t>SxL</w:t>
            </w:r>
          </w:p>
          <w:p w:rsidR="00D73D28" w:rsidRDefault="00D73D28" w:rsidP="00FE6B75">
            <w:pPr>
              <w:autoSpaceDE w:val="0"/>
              <w:rPr>
                <w:sz w:val="20"/>
                <w:szCs w:val="20"/>
              </w:rPr>
            </w:pPr>
          </w:p>
          <w:p w:rsidR="00D73D28" w:rsidRDefault="00D73D28" w:rsidP="00A62DD8">
            <w:pPr>
              <w:autoSpaceDE w:val="0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73D28" w:rsidRDefault="00D73D28" w:rsidP="00FE6B75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Алгоритм расчета определяется исходя из оценочной стоимости , ставки арендной платы и уровня инфляции, если иное не предусмотрено договором аренды на основании: договора аренды имущества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D28" w:rsidRDefault="00D73D28" w:rsidP="00FE6B75">
            <w:pPr>
              <w:autoSpaceDE w:val="0"/>
            </w:pPr>
            <w:r>
              <w:t>ПДа- прогноз от сдачи доходов от сдачи в аренду имущества находящегося в оперативном управлении поселений и созданных ими учреждений ( за исключением имущества муниципальных бюджетных и автономных учреждений) на год;</w:t>
            </w:r>
          </w:p>
          <w:p w:rsidR="00D73D28" w:rsidRDefault="00D73D28" w:rsidP="00FE6B75">
            <w:pPr>
              <w:autoSpaceDE w:val="0"/>
            </w:pPr>
            <w:r>
              <w:rPr>
                <w:lang w:val="en-US"/>
              </w:rPr>
              <w:t>S</w:t>
            </w:r>
            <w:r w:rsidRPr="007A66BF">
              <w:t xml:space="preserve"> – площадь </w:t>
            </w:r>
            <w:r>
              <w:t>сдаваемых в аренду объектов;</w:t>
            </w:r>
          </w:p>
          <w:p w:rsidR="00D73D28" w:rsidRPr="007A66BF" w:rsidRDefault="00D73D28" w:rsidP="00FE6B75">
            <w:pPr>
              <w:autoSpaceDE w:val="0"/>
            </w:pPr>
            <w:r>
              <w:rPr>
                <w:lang w:val="en-US"/>
              </w:rPr>
              <w:t>L</w:t>
            </w:r>
            <w:r w:rsidRPr="007A66BF">
              <w:t xml:space="preserve">- ставка арендной платы  за ед. </w:t>
            </w:r>
            <w:r>
              <w:t>площади.</w:t>
            </w:r>
          </w:p>
        </w:tc>
      </w:tr>
      <w:tr w:rsidR="00664F8C" w:rsidTr="00B541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F8C" w:rsidRDefault="00527620" w:rsidP="00FE6B7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F8C" w:rsidRDefault="00664F8C" w:rsidP="00FE6B7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951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F8C" w:rsidRDefault="00664F8C" w:rsidP="002E25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админист-рация </w:t>
            </w:r>
            <w:r w:rsidR="002E25CA">
              <w:rPr>
                <w:sz w:val="20"/>
                <w:szCs w:val="20"/>
              </w:rPr>
              <w:t>Петровского</w:t>
            </w:r>
            <w:r>
              <w:rPr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F8C" w:rsidRDefault="00664F8C" w:rsidP="00FE6B7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11107015100000120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F8C" w:rsidRDefault="00664F8C" w:rsidP="00FE6B75">
            <w:pPr>
              <w:autoSpaceDE w:val="0"/>
              <w:rPr>
                <w:sz w:val="20"/>
                <w:szCs w:val="20"/>
                <w:lang w:bidi="ru-RU"/>
              </w:rPr>
            </w:pPr>
            <w:r>
              <w:rPr>
                <w:sz w:val="20"/>
                <w:szCs w:val="20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сельскими поселениями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F8C" w:rsidRDefault="00664F8C" w:rsidP="00FE6B75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bidi="ru-RU"/>
              </w:rPr>
              <w:t>метод прямого расчета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F8C" w:rsidRDefault="00664F8C" w:rsidP="00FE6B7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ППчпмуп =  (ЧПni + ЧПni  + ….. + ЧПni) х N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F8C" w:rsidRDefault="00664F8C" w:rsidP="00FE6B7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расчет прогнозных показателей производится исходя:</w:t>
            </w:r>
          </w:p>
          <w:p w:rsidR="00664F8C" w:rsidRDefault="00664F8C" w:rsidP="00FE6B7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фактической или прогнозной величины чистой прибыли муниципальных унитарных предприятий в году, предшествующем году, на который осуществляется расчет прогнозного объема доходов;</w:t>
            </w:r>
          </w:p>
          <w:p w:rsidR="00664F8C" w:rsidRDefault="00664F8C" w:rsidP="00FE6B7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доли чистой прибыли муниципальных унитарных предприятий, перечисляемой в муниципальное образование, с учетом решений представительных органов муниципальных образований.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4F8C" w:rsidRDefault="00664F8C" w:rsidP="00FE6B75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ППчпмуп  - прогноз поступлений от перечисления части прибыли муниципальных унитарных предприятий, остающейся после уплаты налогов и иных обязательных платежей;</w:t>
            </w:r>
          </w:p>
          <w:p w:rsidR="00664F8C" w:rsidRDefault="00664F8C" w:rsidP="00FE6B75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 - норматив отчисления доходов от части прибыли муниципальных унитарных предприятий в бюджет муниципального образования, установленный на очередной финансовый год;</w:t>
            </w:r>
          </w:p>
          <w:p w:rsidR="00664F8C" w:rsidRDefault="00664F8C" w:rsidP="00FE6B75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ЧПni – чистая прибыль i муниципального унитарного предприятия, остающейся после уплаты налогов и иных обязательных платежей. </w:t>
            </w:r>
          </w:p>
          <w:p w:rsidR="00664F8C" w:rsidRDefault="00664F8C" w:rsidP="00FE6B75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Прогнозные поступления доходов прибыли i муниципального унитарного предприятия на очередной финансовый год и плановый период осуществляется методом усреднения по следующей формуле:</w:t>
            </w:r>
          </w:p>
          <w:p w:rsidR="00664F8C" w:rsidRDefault="00664F8C" w:rsidP="00FE6B75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ЧПni=( ЧПт-1 + ЧПт-2 + ЧПт-3)/3</w:t>
            </w:r>
          </w:p>
          <w:p w:rsidR="00664F8C" w:rsidRDefault="00664F8C" w:rsidP="00FE6B75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ЧПт-1 , ЧПт-2 , ЧПт-3 – фактически полученная чистая прибыль муниципальных унитарных предприятий, остающаяся после уплаты налогов и иных обязательных платежей за три предыдущих отчетных года;</w:t>
            </w:r>
          </w:p>
          <w:p w:rsidR="00664F8C" w:rsidRDefault="00664F8C" w:rsidP="00FE6B75">
            <w:pPr>
              <w:autoSpaceDE w:val="0"/>
            </w:pPr>
            <w:r>
              <w:rPr>
                <w:sz w:val="20"/>
                <w:szCs w:val="20"/>
              </w:rPr>
              <w:t>т – текущий год.</w:t>
            </w:r>
          </w:p>
        </w:tc>
      </w:tr>
      <w:tr w:rsidR="00D00B49" w:rsidTr="00B541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B49" w:rsidRPr="00BA6388" w:rsidRDefault="00527620" w:rsidP="00FE6B7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B49" w:rsidRPr="00BA6388" w:rsidRDefault="00D00B49" w:rsidP="00FE6B75">
            <w:pPr>
              <w:autoSpaceDE w:val="0"/>
              <w:jc w:val="center"/>
              <w:rPr>
                <w:sz w:val="20"/>
                <w:szCs w:val="20"/>
              </w:rPr>
            </w:pPr>
            <w:r w:rsidRPr="00BA6388">
              <w:rPr>
                <w:sz w:val="20"/>
                <w:szCs w:val="20"/>
              </w:rPr>
              <w:t>951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B49" w:rsidRPr="00BA6388" w:rsidRDefault="00D00B49" w:rsidP="002E25CA">
            <w:pPr>
              <w:rPr>
                <w:sz w:val="20"/>
                <w:szCs w:val="20"/>
              </w:rPr>
            </w:pPr>
            <w:r w:rsidRPr="00BA6388">
              <w:rPr>
                <w:sz w:val="20"/>
                <w:szCs w:val="20"/>
              </w:rPr>
              <w:t>админист-рация Петровского сельского поселения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B49" w:rsidRPr="00BA6388" w:rsidRDefault="00D00B49" w:rsidP="00FE6B75">
            <w:pPr>
              <w:autoSpaceDE w:val="0"/>
              <w:jc w:val="center"/>
              <w:rPr>
                <w:sz w:val="20"/>
                <w:szCs w:val="20"/>
              </w:rPr>
            </w:pPr>
            <w:r w:rsidRPr="00BA6388">
              <w:rPr>
                <w:sz w:val="20"/>
                <w:szCs w:val="20"/>
              </w:rPr>
              <w:t>11108050100000120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B49" w:rsidRPr="00BA6388" w:rsidRDefault="00D00B49" w:rsidP="00FE6B75">
            <w:pPr>
              <w:autoSpaceDE w:val="0"/>
              <w:rPr>
                <w:sz w:val="20"/>
                <w:szCs w:val="20"/>
              </w:rPr>
            </w:pPr>
            <w:r w:rsidRPr="00BA6388">
              <w:rPr>
                <w:sz w:val="20"/>
                <w:szCs w:val="20"/>
              </w:rPr>
              <w:t xml:space="preserve">Средства, получаемые от передачи  имущества, находящегося в собственности сельских поселений (за исключением имущества  муниципальных бюджетных и автономных  учреждений, а также имущества  муниципальных унитарных  предприятий, в том числе  казенных) 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B49" w:rsidRPr="00BA6388" w:rsidRDefault="00D00B49" w:rsidP="00FE6B75">
            <w:pPr>
              <w:autoSpaceDE w:val="0"/>
              <w:rPr>
                <w:sz w:val="20"/>
                <w:szCs w:val="20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B49" w:rsidRPr="00D00B49" w:rsidRDefault="00D00B49" w:rsidP="00FE6B75">
            <w:pPr>
              <w:autoSpaceDE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B49" w:rsidRPr="00D00B49" w:rsidRDefault="00112316" w:rsidP="00112316">
            <w:pPr>
              <w:autoSpaceDE w:val="0"/>
              <w:rPr>
                <w:sz w:val="20"/>
                <w:szCs w:val="20"/>
                <w:highlight w:val="yellow"/>
              </w:rPr>
            </w:pPr>
            <w:r w:rsidRPr="00112316">
              <w:rPr>
                <w:sz w:val="20"/>
                <w:szCs w:val="20"/>
              </w:rPr>
              <w:t>Доходы бюджета Петровского сельского поселения имеют несистемный характер поступлений  и не прогнозируются.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B49" w:rsidRPr="00D00B49" w:rsidRDefault="00D00B49" w:rsidP="00FE6B75">
            <w:pPr>
              <w:autoSpaceDE w:val="0"/>
              <w:rPr>
                <w:sz w:val="20"/>
                <w:szCs w:val="20"/>
                <w:highlight w:val="yellow"/>
              </w:rPr>
            </w:pPr>
          </w:p>
        </w:tc>
      </w:tr>
      <w:tr w:rsidR="00D00B49" w:rsidTr="00B541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B49" w:rsidRPr="000E5499" w:rsidRDefault="00527620" w:rsidP="00FE6B7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B49" w:rsidRPr="000E5499" w:rsidRDefault="00D00B49" w:rsidP="00FE6B75">
            <w:pPr>
              <w:autoSpaceDE w:val="0"/>
              <w:jc w:val="center"/>
              <w:rPr>
                <w:sz w:val="20"/>
                <w:szCs w:val="20"/>
              </w:rPr>
            </w:pPr>
            <w:r w:rsidRPr="000E5499">
              <w:rPr>
                <w:sz w:val="20"/>
                <w:szCs w:val="20"/>
              </w:rPr>
              <w:t>951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B49" w:rsidRPr="000E5499" w:rsidRDefault="00D00B49" w:rsidP="002E25CA">
            <w:pPr>
              <w:rPr>
                <w:sz w:val="20"/>
                <w:szCs w:val="20"/>
              </w:rPr>
            </w:pPr>
            <w:r w:rsidRPr="000E5499">
              <w:rPr>
                <w:sz w:val="20"/>
                <w:szCs w:val="20"/>
              </w:rPr>
              <w:t>админист-рация Петровского сельского поселения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B49" w:rsidRPr="000E5499" w:rsidRDefault="00D00B49" w:rsidP="00FE6B75">
            <w:pPr>
              <w:autoSpaceDE w:val="0"/>
              <w:jc w:val="center"/>
              <w:rPr>
                <w:sz w:val="20"/>
                <w:szCs w:val="20"/>
              </w:rPr>
            </w:pPr>
            <w:r w:rsidRPr="000E5499">
              <w:rPr>
                <w:sz w:val="20"/>
                <w:szCs w:val="20"/>
              </w:rPr>
              <w:t>11109045100000120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B49" w:rsidRPr="000E5499" w:rsidRDefault="00D00B49" w:rsidP="00FE6B75">
            <w:pPr>
              <w:autoSpaceDE w:val="0"/>
              <w:rPr>
                <w:sz w:val="20"/>
                <w:szCs w:val="20"/>
              </w:rPr>
            </w:pPr>
            <w:r w:rsidRPr="000E5499">
              <w:rPr>
                <w:sz w:val="20"/>
                <w:szCs w:val="20"/>
              </w:rPr>
              <w:t>Прочие поступления от использования имущества, находящегося в собственности сельских поселений  (за исключением имущества муниципальных бюджетных и автономных  учреждений, а также имущества  муниципальных унитарных  предприятий, в том числе  казенных)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B49" w:rsidRPr="000E5499" w:rsidRDefault="004568C6" w:rsidP="00FE6B75">
            <w:pPr>
              <w:autoSpaceDE w:val="0"/>
              <w:rPr>
                <w:sz w:val="20"/>
                <w:szCs w:val="20"/>
                <w:highlight w:val="yellow"/>
                <w:lang w:bidi="ru-RU"/>
              </w:rPr>
            </w:pPr>
            <w:r w:rsidRPr="000E5499">
              <w:rPr>
                <w:color w:val="242424"/>
                <w:sz w:val="20"/>
                <w:szCs w:val="20"/>
              </w:rPr>
              <w:t>метод прямого счета</w:t>
            </w:r>
            <w:r w:rsidR="00D57CF1" w:rsidRPr="000E5499">
              <w:rPr>
                <w:color w:val="242424"/>
                <w:sz w:val="20"/>
                <w:szCs w:val="20"/>
              </w:rPr>
              <w:t xml:space="preserve"> и основывается на данных о размере платежей от использования имущества.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B49" w:rsidRPr="000E5499" w:rsidRDefault="00D57CF1" w:rsidP="00FE6B75">
            <w:pPr>
              <w:autoSpaceDE w:val="0"/>
              <w:jc w:val="center"/>
              <w:rPr>
                <w:sz w:val="20"/>
                <w:szCs w:val="20"/>
                <w:highlight w:val="yellow"/>
              </w:rPr>
            </w:pPr>
            <w:r w:rsidRPr="000E5499">
              <w:rPr>
                <w:i/>
                <w:iCs/>
                <w:color w:val="242424"/>
                <w:sz w:val="20"/>
                <w:szCs w:val="20"/>
              </w:rPr>
              <w:t>ДИпр = Д1+Д2+Д3+ и т.д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B49" w:rsidRPr="000E5499" w:rsidRDefault="00D57CF1" w:rsidP="00FE6B75">
            <w:pPr>
              <w:autoSpaceDE w:val="0"/>
              <w:jc w:val="center"/>
              <w:rPr>
                <w:sz w:val="20"/>
                <w:szCs w:val="20"/>
                <w:highlight w:val="yellow"/>
              </w:rPr>
            </w:pPr>
            <w:r w:rsidRPr="000E5499">
              <w:rPr>
                <w:color w:val="242424"/>
                <w:sz w:val="20"/>
                <w:szCs w:val="20"/>
              </w:rPr>
              <w:t>Источником данных являются договоры, заключенные (планируемые к заключению) по использованию имущества, находящегося в собственности поселения;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CF1" w:rsidRPr="000E5499" w:rsidRDefault="00D57CF1" w:rsidP="00D57CF1">
            <w:pPr>
              <w:pStyle w:val="ae"/>
              <w:spacing w:before="0" w:beforeAutospacing="0" w:after="150" w:afterAutospacing="0" w:line="238" w:lineRule="atLeast"/>
              <w:rPr>
                <w:color w:val="242424"/>
                <w:sz w:val="20"/>
                <w:szCs w:val="20"/>
              </w:rPr>
            </w:pPr>
            <w:r w:rsidRPr="000E5499">
              <w:rPr>
                <w:i/>
                <w:iCs/>
                <w:color w:val="242424"/>
                <w:sz w:val="20"/>
                <w:szCs w:val="20"/>
              </w:rPr>
              <w:t>ДИпр</w:t>
            </w:r>
            <w:r w:rsidRPr="000E5499">
              <w:rPr>
                <w:color w:val="242424"/>
                <w:sz w:val="20"/>
                <w:szCs w:val="20"/>
              </w:rPr>
              <w:t> – доходы от прочих поступлений от использования имущества, находящегося в собственности поселения;</w:t>
            </w:r>
          </w:p>
          <w:p w:rsidR="00D57CF1" w:rsidRPr="000E5499" w:rsidRDefault="00D57CF1" w:rsidP="00D57CF1">
            <w:pPr>
              <w:pStyle w:val="ae"/>
              <w:spacing w:before="0" w:beforeAutospacing="0" w:after="150" w:afterAutospacing="0" w:line="238" w:lineRule="atLeast"/>
              <w:rPr>
                <w:color w:val="242424"/>
                <w:sz w:val="20"/>
                <w:szCs w:val="20"/>
              </w:rPr>
            </w:pPr>
            <w:r w:rsidRPr="000E5499">
              <w:rPr>
                <w:i/>
                <w:iCs/>
                <w:color w:val="242424"/>
                <w:sz w:val="20"/>
                <w:szCs w:val="20"/>
              </w:rPr>
              <w:t>Д1, Д2, Д3 и т.д.</w:t>
            </w:r>
            <w:r w:rsidRPr="000E5499">
              <w:rPr>
                <w:color w:val="242424"/>
                <w:sz w:val="20"/>
                <w:szCs w:val="20"/>
              </w:rPr>
              <w:t> – суммы платежей по заключенным (планируемым к заключению) договорам.</w:t>
            </w:r>
          </w:p>
          <w:p w:rsidR="00D00B49" w:rsidRPr="000E5499" w:rsidRDefault="00D00B49" w:rsidP="00FE6B75">
            <w:pPr>
              <w:autoSpaceDE w:val="0"/>
              <w:rPr>
                <w:sz w:val="20"/>
                <w:szCs w:val="20"/>
                <w:highlight w:val="yellow"/>
              </w:rPr>
            </w:pPr>
          </w:p>
        </w:tc>
      </w:tr>
      <w:tr w:rsidR="00664F8C" w:rsidTr="00B541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F8C" w:rsidRDefault="00527620" w:rsidP="00FE6B7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F8C" w:rsidRDefault="00664F8C" w:rsidP="00FE6B7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951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F8C" w:rsidRDefault="00664F8C" w:rsidP="002E25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админист-рация </w:t>
            </w:r>
            <w:r w:rsidR="002E25CA">
              <w:rPr>
                <w:sz w:val="20"/>
                <w:szCs w:val="20"/>
              </w:rPr>
              <w:t>Петровского</w:t>
            </w:r>
            <w:r>
              <w:rPr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F8C" w:rsidRDefault="00664F8C" w:rsidP="00FE6B7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11302065100000 130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F8C" w:rsidRDefault="00664F8C" w:rsidP="00FE6B75">
            <w:pPr>
              <w:autoSpaceDE w:val="0"/>
              <w:rPr>
                <w:sz w:val="20"/>
                <w:szCs w:val="20"/>
                <w:lang w:bidi="ru-RU"/>
              </w:rPr>
            </w:pPr>
            <w:r>
              <w:rPr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F8C" w:rsidRDefault="00664F8C" w:rsidP="00FE6B75">
            <w:pPr>
              <w:autoSpaceDE w:val="0"/>
              <w:rPr>
                <w:sz w:val="20"/>
                <w:szCs w:val="20"/>
                <w:lang w:bidi="ru-RU"/>
              </w:rPr>
            </w:pPr>
            <w:r>
              <w:rPr>
                <w:sz w:val="20"/>
                <w:szCs w:val="20"/>
                <w:lang w:bidi="ru-RU"/>
              </w:rPr>
              <w:t>метод усреднения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F8C" w:rsidRDefault="00664F8C" w:rsidP="00FE6B75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bidi="ru-RU"/>
              </w:rPr>
              <w:t>ДВп = (ДВт-1 + ДВт-2  + ДВт-3) / 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F8C" w:rsidRDefault="00664F8C" w:rsidP="00FE6B75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4F8C" w:rsidRDefault="00664F8C" w:rsidP="00FE6B75">
            <w:pPr>
              <w:autoSpaceDE w:val="0"/>
              <w:rPr>
                <w:sz w:val="20"/>
                <w:szCs w:val="20"/>
                <w:lang w:bidi="ru-RU"/>
              </w:rPr>
            </w:pPr>
            <w:r>
              <w:rPr>
                <w:sz w:val="20"/>
                <w:szCs w:val="20"/>
                <w:lang w:bidi="ru-RU"/>
              </w:rPr>
              <w:t xml:space="preserve">ДВп – прогноз доходов,  поступающих в порядке возмещения расходов, понесенных в связи с эксплуатацией имущества </w:t>
            </w:r>
            <w:r w:rsidR="002E25CA">
              <w:rPr>
                <w:sz w:val="20"/>
                <w:szCs w:val="20"/>
                <w:lang w:bidi="ru-RU"/>
              </w:rPr>
              <w:t>Петровского</w:t>
            </w:r>
            <w:r>
              <w:rPr>
                <w:sz w:val="20"/>
                <w:szCs w:val="20"/>
                <w:lang w:bidi="ru-RU"/>
              </w:rPr>
              <w:t xml:space="preserve"> сельского поселения;</w:t>
            </w:r>
          </w:p>
          <w:p w:rsidR="00664F8C" w:rsidRDefault="00664F8C" w:rsidP="00FE6B75">
            <w:pPr>
              <w:autoSpaceDE w:val="0"/>
              <w:rPr>
                <w:sz w:val="20"/>
                <w:szCs w:val="20"/>
                <w:lang w:bidi="ru-RU"/>
              </w:rPr>
            </w:pPr>
            <w:r>
              <w:rPr>
                <w:sz w:val="20"/>
                <w:szCs w:val="20"/>
                <w:lang w:bidi="ru-RU"/>
              </w:rPr>
              <w:t xml:space="preserve">ДВт-1 , ДВт-2 , ДВт-3 – фактические поступления доходов,  поступающих в порядке возмещения расходов, понесенных в связи с эксплуатацией имущества </w:t>
            </w:r>
            <w:r w:rsidR="002E25CA">
              <w:rPr>
                <w:sz w:val="20"/>
                <w:szCs w:val="20"/>
                <w:lang w:bidi="ru-RU"/>
              </w:rPr>
              <w:t>Петровского</w:t>
            </w:r>
            <w:r>
              <w:rPr>
                <w:sz w:val="20"/>
                <w:szCs w:val="20"/>
                <w:lang w:bidi="ru-RU"/>
              </w:rPr>
              <w:t xml:space="preserve"> сельского поселения за три предыдущих года;</w:t>
            </w:r>
          </w:p>
          <w:p w:rsidR="00664F8C" w:rsidRDefault="00664F8C" w:rsidP="00FE6B75">
            <w:pPr>
              <w:autoSpaceDE w:val="0"/>
            </w:pPr>
            <w:r>
              <w:rPr>
                <w:sz w:val="20"/>
                <w:szCs w:val="20"/>
                <w:lang w:bidi="ru-RU"/>
              </w:rPr>
              <w:t>т – текущий год</w:t>
            </w:r>
          </w:p>
        </w:tc>
      </w:tr>
      <w:tr w:rsidR="00664F8C" w:rsidTr="00B5412E">
        <w:trPr>
          <w:trHeight w:val="816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4F8C" w:rsidRDefault="00664F8C" w:rsidP="00FE6B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4F8C" w:rsidRDefault="00664F8C" w:rsidP="00FE6B7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951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4F8C" w:rsidRDefault="00664F8C" w:rsidP="006F6C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админист-рация </w:t>
            </w:r>
            <w:r w:rsidR="006F6C63">
              <w:rPr>
                <w:sz w:val="20"/>
                <w:szCs w:val="20"/>
              </w:rPr>
              <w:t>Петровского</w:t>
            </w:r>
            <w:r w:rsidR="0099066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сельского поселения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4F8C" w:rsidRDefault="00664F8C" w:rsidP="00FE6B7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11302995100000130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4F8C" w:rsidRDefault="00664F8C" w:rsidP="00FE6B75">
            <w:pPr>
              <w:autoSpaceDE w:val="0"/>
              <w:rPr>
                <w:sz w:val="20"/>
                <w:szCs w:val="20"/>
                <w:lang w:bidi="ru-RU"/>
              </w:rPr>
            </w:pPr>
            <w:r>
              <w:rPr>
                <w:sz w:val="20"/>
                <w:szCs w:val="20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4F8C" w:rsidRDefault="00664F8C" w:rsidP="00FE6B75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bidi="ru-RU"/>
              </w:rPr>
              <w:t xml:space="preserve">метод </w:t>
            </w:r>
            <w:r>
              <w:rPr>
                <w:sz w:val="20"/>
                <w:szCs w:val="20"/>
              </w:rPr>
              <w:t xml:space="preserve">усреднения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4F8C" w:rsidRDefault="00664F8C" w:rsidP="00FE6B7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Дпр = (∑Дпр-Др) /3,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4F8C" w:rsidRDefault="00664F8C" w:rsidP="00FE6B7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расчет производится без учета объема поступлений, имеющих разовый характер, для расчета прогнозируемого объема поступлений учитываются: </w:t>
            </w:r>
          </w:p>
          <w:p w:rsidR="00664F8C" w:rsidRDefault="00664F8C" w:rsidP="00FE6B7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суммы поступлений прочих доходов от компенсации затрат бюджета </w:t>
            </w:r>
            <w:r w:rsidR="006F6C63">
              <w:rPr>
                <w:sz w:val="20"/>
                <w:szCs w:val="20"/>
                <w:lang w:bidi="ru-RU"/>
              </w:rPr>
              <w:t>Петровского</w:t>
            </w:r>
            <w:r>
              <w:rPr>
                <w:sz w:val="20"/>
                <w:szCs w:val="20"/>
                <w:lang w:bidi="ru-RU"/>
              </w:rPr>
              <w:t xml:space="preserve"> сельского поселения</w:t>
            </w:r>
            <w:r>
              <w:rPr>
                <w:sz w:val="20"/>
                <w:szCs w:val="20"/>
              </w:rPr>
              <w:t xml:space="preserve"> за последние три года.</w:t>
            </w:r>
          </w:p>
          <w:p w:rsidR="00664F8C" w:rsidRDefault="00664F8C" w:rsidP="00FE6B7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 поступлениям от компенсации затрат бюджета </w:t>
            </w:r>
            <w:r w:rsidR="006F6C63">
              <w:rPr>
                <w:sz w:val="20"/>
                <w:szCs w:val="20"/>
                <w:lang w:bidi="ru-RU"/>
              </w:rPr>
              <w:t>Петровского</w:t>
            </w:r>
            <w:r>
              <w:rPr>
                <w:sz w:val="20"/>
                <w:szCs w:val="20"/>
                <w:lang w:bidi="ru-RU"/>
              </w:rPr>
              <w:t xml:space="preserve"> сельского поселения</w:t>
            </w:r>
            <w:r>
              <w:rPr>
                <w:sz w:val="20"/>
                <w:szCs w:val="20"/>
              </w:rPr>
              <w:t>, имеющим «разовый» характер, относятся:</w:t>
            </w:r>
          </w:p>
          <w:p w:rsidR="00664F8C" w:rsidRDefault="00664F8C" w:rsidP="00FE6B7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возврат сумм дебиторской задолженности прошлых лет, сложившихся на начало соответствующего финансового года;</w:t>
            </w:r>
          </w:p>
          <w:p w:rsidR="00664F8C" w:rsidRDefault="00664F8C" w:rsidP="00FE6B7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поступления от сумм восстановления кассовых расходов прошлых лет, имеющих «разовый» характер (сумм возмещения произведенных расходов по судебным решениям)</w:t>
            </w:r>
          </w:p>
          <w:p w:rsidR="0061105F" w:rsidRDefault="0061105F" w:rsidP="00FE6B75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64F8C" w:rsidRDefault="00664F8C" w:rsidP="00FE6B7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Дпр - суммы поступлений прочих доходов от компенсации затрат бюджета </w:t>
            </w:r>
            <w:r w:rsidR="006F6C63">
              <w:rPr>
                <w:sz w:val="20"/>
                <w:szCs w:val="20"/>
                <w:lang w:bidi="ru-RU"/>
              </w:rPr>
              <w:t xml:space="preserve">Петровского </w:t>
            </w:r>
            <w:r>
              <w:rPr>
                <w:sz w:val="20"/>
                <w:szCs w:val="20"/>
                <w:lang w:bidi="ru-RU"/>
              </w:rPr>
              <w:t>сельского поселения</w:t>
            </w:r>
            <w:r>
              <w:rPr>
                <w:sz w:val="20"/>
                <w:szCs w:val="20"/>
              </w:rPr>
              <w:t>;</w:t>
            </w:r>
          </w:p>
          <w:p w:rsidR="00664F8C" w:rsidRDefault="00664F8C" w:rsidP="00FE6B7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∑Дпр – суммарный объем поступлений прочих доходов от компенсации затрат бюджета </w:t>
            </w:r>
            <w:r w:rsidR="006F6C63">
              <w:rPr>
                <w:sz w:val="20"/>
                <w:szCs w:val="20"/>
                <w:lang w:bidi="ru-RU"/>
              </w:rPr>
              <w:t>Петровского</w:t>
            </w:r>
            <w:r>
              <w:rPr>
                <w:sz w:val="20"/>
                <w:szCs w:val="20"/>
                <w:lang w:bidi="ru-RU"/>
              </w:rPr>
              <w:t xml:space="preserve"> сельского поселения</w:t>
            </w:r>
            <w:r>
              <w:rPr>
                <w:sz w:val="20"/>
                <w:szCs w:val="20"/>
              </w:rPr>
              <w:t xml:space="preserve"> за 3 года;</w:t>
            </w:r>
          </w:p>
          <w:p w:rsidR="00664F8C" w:rsidRDefault="00664F8C" w:rsidP="00FE6B7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 – объем поступлений, имеющих разовый характер</w:t>
            </w:r>
          </w:p>
          <w:p w:rsidR="00664F8C" w:rsidRDefault="00664F8C" w:rsidP="00FE6B75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61105F" w:rsidTr="00B5412E">
        <w:trPr>
          <w:trHeight w:val="58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05F" w:rsidRDefault="00527620" w:rsidP="00FE6B7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05F" w:rsidRDefault="0061105F" w:rsidP="00FE6B7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05F" w:rsidRDefault="0061105F" w:rsidP="006F6C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админист-рация Петровского</w:t>
            </w:r>
            <w:r w:rsidR="00505C0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сельского поселения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05F" w:rsidRDefault="0061105F" w:rsidP="00FE6B7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11301995100000130 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05F" w:rsidRDefault="0061105F" w:rsidP="00FE6B75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05F" w:rsidRDefault="00BA6388" w:rsidP="00FE6B75">
            <w:pPr>
              <w:autoSpaceDE w:val="0"/>
              <w:rPr>
                <w:sz w:val="20"/>
                <w:szCs w:val="20"/>
                <w:lang w:bidi="ru-RU"/>
              </w:rPr>
            </w:pPr>
            <w:r>
              <w:rPr>
                <w:sz w:val="20"/>
                <w:szCs w:val="20"/>
                <w:lang w:bidi="ru-RU"/>
              </w:rPr>
              <w:t xml:space="preserve">Метод </w:t>
            </w:r>
            <w:r w:rsidR="002D6BA7">
              <w:rPr>
                <w:sz w:val="20"/>
                <w:szCs w:val="20"/>
                <w:lang w:bidi="ru-RU"/>
              </w:rPr>
              <w:t>усреднения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05F" w:rsidRDefault="0061105F" w:rsidP="00FE6B75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05F" w:rsidRPr="00DA329E" w:rsidRDefault="002D6BA7" w:rsidP="00DA329E">
            <w:pPr>
              <w:autoSpaceDE w:val="0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На основании годовых объемов фактического поступления соответствующих доходов  за предшествующие 3 года по данным  отчетов об исполнении  бюджета сельского поселения</w:t>
            </w:r>
          </w:p>
          <w:p w:rsidR="0061105F" w:rsidRDefault="0061105F" w:rsidP="00FE6B75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05F" w:rsidRDefault="0061105F" w:rsidP="00FE6B75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664F8C" w:rsidTr="00B541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F8C" w:rsidRDefault="00527620" w:rsidP="00FE6B7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F8C" w:rsidRDefault="00664F8C" w:rsidP="00FE6B7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951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F8C" w:rsidRDefault="00664F8C" w:rsidP="00BC2A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админист-рация </w:t>
            </w:r>
            <w:r w:rsidR="00BC2A52">
              <w:rPr>
                <w:sz w:val="20"/>
                <w:szCs w:val="20"/>
              </w:rPr>
              <w:t>Петровского</w:t>
            </w:r>
            <w:r w:rsidR="00505C0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сельского поселения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F8C" w:rsidRDefault="00664F8C" w:rsidP="00FE6B75">
            <w:pPr>
              <w:autoSpaceDE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11402052100000410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F8C" w:rsidRDefault="00664F8C" w:rsidP="00FE6B75">
            <w:pPr>
              <w:autoSpaceDE w:val="0"/>
              <w:jc w:val="both"/>
              <w:rPr>
                <w:sz w:val="20"/>
                <w:szCs w:val="20"/>
                <w:lang w:bidi="ru-RU"/>
              </w:rPr>
            </w:pPr>
            <w:r>
              <w:rPr>
                <w:sz w:val="20"/>
                <w:szCs w:val="20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F8C" w:rsidRDefault="00664F8C" w:rsidP="00FE6B75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bidi="ru-RU"/>
              </w:rPr>
              <w:t>метод прямого расчета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F8C" w:rsidRDefault="00664F8C" w:rsidP="00FE6B7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РИ = Ст * Пл</w:t>
            </w:r>
          </w:p>
          <w:p w:rsidR="00664F8C" w:rsidRDefault="00664F8C" w:rsidP="00FE6B75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F8C" w:rsidRDefault="00664F8C" w:rsidP="00FE6B7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невозможности определения рыночной стоимости - средняя стоимость  аналогичного имущества  реализованного в предшествующем периоде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64F8C" w:rsidRDefault="00664F8C" w:rsidP="00FE6B75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РИ – объем доходов от реализации имущества</w:t>
            </w:r>
          </w:p>
          <w:p w:rsidR="00664F8C" w:rsidRDefault="00664F8C" w:rsidP="00FE6B75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Ст- оценочная стоимость, либо рыночная стоимость  имущества. </w:t>
            </w:r>
          </w:p>
          <w:p w:rsidR="00664F8C" w:rsidRDefault="00664F8C" w:rsidP="00FE6B75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Пл- площадь объектов недвижимости, подлежащих реализации в очередном финансовом году.</w:t>
            </w:r>
          </w:p>
          <w:p w:rsidR="00664F8C" w:rsidRDefault="00664F8C" w:rsidP="00FE6B7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664F8C" w:rsidTr="00B541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F8C" w:rsidRDefault="00527620" w:rsidP="00FE6B7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F8C" w:rsidRDefault="00664F8C" w:rsidP="00FE6B7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951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F8C" w:rsidRDefault="00664F8C" w:rsidP="00BC2A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админист-рация </w:t>
            </w:r>
            <w:r w:rsidR="00BC2A52">
              <w:rPr>
                <w:sz w:val="20"/>
                <w:szCs w:val="20"/>
              </w:rPr>
              <w:t>Петровского</w:t>
            </w:r>
            <w:r>
              <w:rPr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F8C" w:rsidRDefault="00664F8C" w:rsidP="00FE6B75">
            <w:pPr>
              <w:autoSpaceDE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11402053100000410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F8C" w:rsidRPr="004A6C46" w:rsidRDefault="00664F8C" w:rsidP="00FE6B75">
            <w:pPr>
              <w:autoSpaceDE w:val="0"/>
              <w:jc w:val="both"/>
              <w:rPr>
                <w:sz w:val="20"/>
                <w:szCs w:val="20"/>
                <w:lang w:bidi="ru-RU"/>
              </w:rPr>
            </w:pPr>
            <w:r w:rsidRPr="004A6C46">
              <w:rPr>
                <w:sz w:val="20"/>
                <w:szCs w:val="20"/>
              </w:rPr>
              <w:t>Доходы от реализации иного имущества, наход</w:t>
            </w:r>
            <w:r w:rsidRPr="004A6C46">
              <w:rPr>
                <w:sz w:val="20"/>
                <w:szCs w:val="20"/>
              </w:rPr>
              <w:t>я</w:t>
            </w:r>
            <w:r w:rsidRPr="004A6C46">
              <w:rPr>
                <w:sz w:val="20"/>
                <w:szCs w:val="20"/>
              </w:rPr>
              <w:t>щегося в собственности сельских поселений (за исключением имущества муниципальных бю</w:t>
            </w:r>
            <w:r w:rsidRPr="004A6C46">
              <w:rPr>
                <w:sz w:val="20"/>
                <w:szCs w:val="20"/>
              </w:rPr>
              <w:t>д</w:t>
            </w:r>
            <w:r w:rsidRPr="004A6C46">
              <w:rPr>
                <w:sz w:val="20"/>
                <w:szCs w:val="20"/>
              </w:rPr>
              <w:t>жетных и автономных учреждений, а также имущества муниц</w:t>
            </w:r>
            <w:r w:rsidRPr="004A6C46">
              <w:rPr>
                <w:sz w:val="20"/>
                <w:szCs w:val="20"/>
              </w:rPr>
              <w:t>и</w:t>
            </w:r>
            <w:r w:rsidRPr="004A6C46">
              <w:rPr>
                <w:sz w:val="20"/>
                <w:szCs w:val="20"/>
              </w:rPr>
              <w:t>пальных унитарных предприятий, в том числе казенных), в части реализации о</w:t>
            </w:r>
            <w:r w:rsidRPr="004A6C46">
              <w:rPr>
                <w:sz w:val="20"/>
                <w:szCs w:val="20"/>
              </w:rPr>
              <w:t>с</w:t>
            </w:r>
            <w:r w:rsidRPr="004A6C46">
              <w:rPr>
                <w:sz w:val="20"/>
                <w:szCs w:val="20"/>
              </w:rPr>
              <w:t>новных средств по указанн</w:t>
            </w:r>
            <w:r w:rsidRPr="004A6C46">
              <w:rPr>
                <w:sz w:val="20"/>
                <w:szCs w:val="20"/>
              </w:rPr>
              <w:t>о</w:t>
            </w:r>
            <w:r w:rsidRPr="004A6C46">
              <w:rPr>
                <w:sz w:val="20"/>
                <w:szCs w:val="20"/>
              </w:rPr>
              <w:t>му имуществу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F8C" w:rsidRDefault="00664F8C" w:rsidP="00FE6B75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bidi="ru-RU"/>
              </w:rPr>
              <w:t>метод прямого расчета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F8C" w:rsidRDefault="00664F8C" w:rsidP="00FE6B7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РИ = Ст * Пл</w:t>
            </w:r>
          </w:p>
          <w:p w:rsidR="00664F8C" w:rsidRDefault="00664F8C" w:rsidP="00FE6B75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F8C" w:rsidRDefault="00664F8C" w:rsidP="00FE6B7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невозможности определения рыночной стоимости - средняя стоимость  аналогичного имущества  реализованного в предшествующем периоде</w:t>
            </w:r>
          </w:p>
          <w:p w:rsidR="00664F8C" w:rsidRPr="004A6C46" w:rsidRDefault="00664F8C" w:rsidP="00FE6B75">
            <w:pPr>
              <w:rPr>
                <w:sz w:val="20"/>
                <w:szCs w:val="20"/>
              </w:rPr>
            </w:pPr>
          </w:p>
          <w:p w:rsidR="00664F8C" w:rsidRPr="004A6C46" w:rsidRDefault="00664F8C" w:rsidP="00FE6B75">
            <w:pPr>
              <w:rPr>
                <w:sz w:val="20"/>
                <w:szCs w:val="20"/>
              </w:rPr>
            </w:pPr>
          </w:p>
          <w:p w:rsidR="00664F8C" w:rsidRPr="004A6C46" w:rsidRDefault="00664F8C" w:rsidP="00FE6B75">
            <w:pPr>
              <w:rPr>
                <w:sz w:val="20"/>
                <w:szCs w:val="20"/>
              </w:rPr>
            </w:pPr>
          </w:p>
          <w:p w:rsidR="00664F8C" w:rsidRPr="004A6C46" w:rsidRDefault="00664F8C" w:rsidP="00FE6B75">
            <w:pPr>
              <w:rPr>
                <w:sz w:val="20"/>
                <w:szCs w:val="20"/>
              </w:rPr>
            </w:pPr>
          </w:p>
          <w:p w:rsidR="00664F8C" w:rsidRPr="004A6C46" w:rsidRDefault="00664F8C" w:rsidP="00FE6B75">
            <w:pPr>
              <w:rPr>
                <w:sz w:val="20"/>
                <w:szCs w:val="20"/>
              </w:rPr>
            </w:pPr>
          </w:p>
          <w:p w:rsidR="00664F8C" w:rsidRPr="004A6C46" w:rsidRDefault="00664F8C" w:rsidP="00FE6B75">
            <w:pPr>
              <w:rPr>
                <w:sz w:val="20"/>
                <w:szCs w:val="20"/>
              </w:rPr>
            </w:pPr>
          </w:p>
          <w:p w:rsidR="00664F8C" w:rsidRPr="004A6C46" w:rsidRDefault="00664F8C" w:rsidP="00FE6B75">
            <w:pPr>
              <w:rPr>
                <w:sz w:val="20"/>
                <w:szCs w:val="20"/>
              </w:rPr>
            </w:pPr>
          </w:p>
          <w:p w:rsidR="00664F8C" w:rsidRPr="004A6C46" w:rsidRDefault="00664F8C" w:rsidP="00FE6B75">
            <w:pPr>
              <w:rPr>
                <w:sz w:val="20"/>
                <w:szCs w:val="20"/>
              </w:rPr>
            </w:pPr>
          </w:p>
          <w:p w:rsidR="00664F8C" w:rsidRDefault="00664F8C" w:rsidP="00FE6B75">
            <w:pPr>
              <w:rPr>
                <w:sz w:val="20"/>
                <w:szCs w:val="20"/>
              </w:rPr>
            </w:pPr>
          </w:p>
          <w:p w:rsidR="00664F8C" w:rsidRDefault="00664F8C" w:rsidP="00FE6B75">
            <w:pPr>
              <w:ind w:firstLine="708"/>
              <w:rPr>
                <w:sz w:val="20"/>
                <w:szCs w:val="20"/>
              </w:rPr>
            </w:pPr>
          </w:p>
          <w:p w:rsidR="00664F8C" w:rsidRPr="004A6C46" w:rsidRDefault="00664F8C" w:rsidP="00FE6B7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4F8C" w:rsidRDefault="00664F8C" w:rsidP="00FE6B75">
            <w:pPr>
              <w:autoSpaceDE w:val="0"/>
              <w:rPr>
                <w:sz w:val="20"/>
                <w:szCs w:val="20"/>
              </w:rPr>
            </w:pPr>
          </w:p>
        </w:tc>
      </w:tr>
      <w:tr w:rsidR="00664F8C" w:rsidTr="00B541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F8C" w:rsidRDefault="00527620" w:rsidP="004A2B8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F8C" w:rsidRDefault="00664F8C" w:rsidP="00FE6B7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951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F8C" w:rsidRDefault="00664F8C" w:rsidP="006475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админист-рация </w:t>
            </w:r>
            <w:r w:rsidR="0064757A">
              <w:rPr>
                <w:sz w:val="20"/>
                <w:szCs w:val="20"/>
              </w:rPr>
              <w:t xml:space="preserve">Петровского </w:t>
            </w:r>
            <w:r>
              <w:rPr>
                <w:sz w:val="20"/>
                <w:szCs w:val="20"/>
              </w:rPr>
              <w:t>сельского поселения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F8C" w:rsidRDefault="00664F8C" w:rsidP="00FE6B75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11402052100000440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F8C" w:rsidRDefault="00664F8C" w:rsidP="00FE6B75">
            <w:pPr>
              <w:autoSpaceDE w:val="0"/>
              <w:jc w:val="both"/>
              <w:rPr>
                <w:sz w:val="20"/>
                <w:szCs w:val="20"/>
                <w:lang w:bidi="ru-RU"/>
              </w:rPr>
            </w:pPr>
            <w:r>
              <w:rPr>
                <w:sz w:val="20"/>
                <w:szCs w:val="20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F8C" w:rsidRDefault="00664F8C" w:rsidP="00FE6B75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bidi="ru-RU"/>
              </w:rPr>
              <w:t>метод усреднения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F8C" w:rsidRDefault="00664F8C" w:rsidP="00FE6B7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</w:t>
            </w:r>
            <w:r>
              <w:rPr>
                <w:sz w:val="20"/>
                <w:szCs w:val="20"/>
                <w:vertAlign w:val="subscript"/>
              </w:rPr>
              <w:t>мз</w:t>
            </w:r>
            <w:r>
              <w:rPr>
                <w:sz w:val="20"/>
                <w:szCs w:val="20"/>
              </w:rPr>
              <w:t xml:space="preserve"> = (ДР</w:t>
            </w:r>
            <w:r>
              <w:rPr>
                <w:sz w:val="20"/>
                <w:szCs w:val="20"/>
                <w:vertAlign w:val="subscript"/>
              </w:rPr>
              <w:t xml:space="preserve">мз т-1 </w:t>
            </w:r>
            <w:r>
              <w:rPr>
                <w:sz w:val="20"/>
                <w:szCs w:val="20"/>
              </w:rPr>
              <w:t>+ ДР</w:t>
            </w:r>
            <w:r>
              <w:rPr>
                <w:sz w:val="20"/>
                <w:szCs w:val="20"/>
                <w:vertAlign w:val="subscript"/>
              </w:rPr>
              <w:t xml:space="preserve">мз т-2  </w:t>
            </w:r>
            <w:r>
              <w:rPr>
                <w:sz w:val="20"/>
                <w:szCs w:val="20"/>
              </w:rPr>
              <w:t>+ ДР</w:t>
            </w:r>
            <w:r>
              <w:rPr>
                <w:sz w:val="20"/>
                <w:szCs w:val="20"/>
                <w:vertAlign w:val="subscript"/>
              </w:rPr>
              <w:t>мз т-3</w:t>
            </w:r>
            <w:r>
              <w:rPr>
                <w:sz w:val="20"/>
                <w:szCs w:val="20"/>
              </w:rPr>
              <w:t>) / 3</w:t>
            </w:r>
          </w:p>
          <w:p w:rsidR="00664F8C" w:rsidRDefault="00664F8C" w:rsidP="00FE6B75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F8C" w:rsidRDefault="00664F8C" w:rsidP="00FE6B75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64F8C" w:rsidRDefault="00664F8C" w:rsidP="00FE6B75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</w:t>
            </w:r>
            <w:r>
              <w:rPr>
                <w:sz w:val="20"/>
                <w:szCs w:val="20"/>
                <w:vertAlign w:val="subscript"/>
              </w:rPr>
              <w:t>мз</w:t>
            </w:r>
            <w:r>
              <w:rPr>
                <w:sz w:val="20"/>
                <w:szCs w:val="20"/>
              </w:rPr>
              <w:t xml:space="preserve"> – прогноз поступлений от использования муниципального имущества, в части материальных запасов;</w:t>
            </w:r>
          </w:p>
          <w:p w:rsidR="00664F8C" w:rsidRDefault="00664F8C" w:rsidP="00FE6B75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</w:t>
            </w:r>
            <w:r>
              <w:rPr>
                <w:sz w:val="20"/>
                <w:szCs w:val="20"/>
                <w:vertAlign w:val="subscript"/>
              </w:rPr>
              <w:t xml:space="preserve">мз т-1 </w:t>
            </w:r>
            <w:r>
              <w:rPr>
                <w:sz w:val="20"/>
                <w:szCs w:val="20"/>
              </w:rPr>
              <w:t>, ДР</w:t>
            </w:r>
            <w:r>
              <w:rPr>
                <w:sz w:val="20"/>
                <w:szCs w:val="20"/>
                <w:vertAlign w:val="subscript"/>
              </w:rPr>
              <w:t xml:space="preserve">мз т-2 </w:t>
            </w:r>
            <w:r>
              <w:rPr>
                <w:sz w:val="20"/>
                <w:szCs w:val="20"/>
              </w:rPr>
              <w:t>, ДР</w:t>
            </w:r>
            <w:r>
              <w:rPr>
                <w:sz w:val="20"/>
                <w:szCs w:val="20"/>
                <w:vertAlign w:val="subscript"/>
              </w:rPr>
              <w:t xml:space="preserve">мз т-3 </w:t>
            </w:r>
            <w:r>
              <w:rPr>
                <w:sz w:val="20"/>
                <w:szCs w:val="20"/>
              </w:rPr>
              <w:t>– фактические поступления за использование муниципального имущества, в части материальных запасов или нематериальных активов за три предыдущих года;</w:t>
            </w:r>
          </w:p>
          <w:p w:rsidR="00664F8C" w:rsidRDefault="00664F8C" w:rsidP="00FE6B75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 – текущий год.</w:t>
            </w:r>
          </w:p>
          <w:p w:rsidR="00664F8C" w:rsidRDefault="00664F8C" w:rsidP="00FE6B75">
            <w:pPr>
              <w:autoSpaceDE w:val="0"/>
              <w:rPr>
                <w:sz w:val="20"/>
                <w:szCs w:val="20"/>
              </w:rPr>
            </w:pPr>
          </w:p>
        </w:tc>
      </w:tr>
      <w:tr w:rsidR="00664F8C" w:rsidTr="00B541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F8C" w:rsidRDefault="00527620" w:rsidP="004A2B8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F8C" w:rsidRDefault="00664F8C" w:rsidP="00FE6B7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951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F8C" w:rsidRDefault="00664F8C" w:rsidP="009A38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админист-рация </w:t>
            </w:r>
            <w:r w:rsidR="009A381F">
              <w:rPr>
                <w:sz w:val="20"/>
                <w:szCs w:val="20"/>
              </w:rPr>
              <w:t xml:space="preserve">Петровского </w:t>
            </w:r>
            <w:r>
              <w:rPr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F8C" w:rsidRDefault="00664F8C" w:rsidP="00FE6B7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11402053100000440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F8C" w:rsidRDefault="00664F8C" w:rsidP="00FE6B75">
            <w:pPr>
              <w:autoSpaceDE w:val="0"/>
              <w:jc w:val="both"/>
              <w:rPr>
                <w:sz w:val="20"/>
                <w:szCs w:val="20"/>
                <w:lang w:bidi="ru-RU"/>
              </w:rPr>
            </w:pPr>
            <w:r>
              <w:rPr>
                <w:sz w:val="20"/>
                <w:szCs w:val="20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F8C" w:rsidRDefault="00664F8C" w:rsidP="00FE6B75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bidi="ru-RU"/>
              </w:rPr>
              <w:t>метод усреднения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F8C" w:rsidRDefault="00664F8C" w:rsidP="00FE6B7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ДРмз = (ДРмз т-1 + ДРмз т-2  + ДРмз т-3) / 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F8C" w:rsidRDefault="00664F8C" w:rsidP="00FE6B75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4F8C" w:rsidRDefault="00664F8C" w:rsidP="00FE6B7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664F8C" w:rsidTr="00B541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F8C" w:rsidRDefault="00527620" w:rsidP="004A2B8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F8C" w:rsidRDefault="00664F8C" w:rsidP="00FE6B7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951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F8C" w:rsidRDefault="00664F8C" w:rsidP="009A38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админист-рация </w:t>
            </w:r>
            <w:r w:rsidR="009A381F">
              <w:rPr>
                <w:sz w:val="20"/>
                <w:szCs w:val="20"/>
              </w:rPr>
              <w:t xml:space="preserve">Петровского </w:t>
            </w:r>
            <w:r>
              <w:rPr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F8C" w:rsidRDefault="00664F8C" w:rsidP="00FE6B7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11406025100000430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F8C" w:rsidRDefault="00664F8C" w:rsidP="00FE6B75">
            <w:pPr>
              <w:autoSpaceDE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муниципальных, бюджетных и автономных учреждений)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F8C" w:rsidRDefault="00664F8C" w:rsidP="00FE6B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 прямого расчета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F8C" w:rsidRDefault="00664F8C" w:rsidP="00FE6B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РИ = Ст * Пл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4F8C" w:rsidRDefault="00664F8C" w:rsidP="00FE6B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невозможности определения рыночной стоимости - средняя стоимость  аналогичного земельного участка  реализованного в предшествующем периоде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4F8C" w:rsidRDefault="00664F8C" w:rsidP="00FE6B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РИ – объем доходов от реализации имущества</w:t>
            </w:r>
          </w:p>
          <w:p w:rsidR="00664F8C" w:rsidRDefault="00664F8C" w:rsidP="00FE6B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Ст- оценочная стоимость, либо рыночная стоимость  имущества. </w:t>
            </w:r>
          </w:p>
          <w:p w:rsidR="00664F8C" w:rsidRDefault="00664F8C" w:rsidP="00FE6B75">
            <w:r>
              <w:rPr>
                <w:sz w:val="20"/>
                <w:szCs w:val="20"/>
              </w:rPr>
              <w:t>Пл- площадь объектов недвижимости, подлежащих реализации в очередном финансовом году</w:t>
            </w:r>
          </w:p>
        </w:tc>
      </w:tr>
      <w:tr w:rsidR="00D00B49" w:rsidTr="00B541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B49" w:rsidRPr="00112316" w:rsidRDefault="00527620" w:rsidP="00FE6B7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B49" w:rsidRPr="00112316" w:rsidRDefault="00D00B49" w:rsidP="00FE6B75">
            <w:pPr>
              <w:autoSpaceDE w:val="0"/>
              <w:jc w:val="center"/>
              <w:rPr>
                <w:sz w:val="20"/>
                <w:szCs w:val="20"/>
              </w:rPr>
            </w:pPr>
            <w:r w:rsidRPr="00112316">
              <w:rPr>
                <w:sz w:val="20"/>
                <w:szCs w:val="20"/>
              </w:rPr>
              <w:t>951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B49" w:rsidRPr="00112316" w:rsidRDefault="00D00B49" w:rsidP="002E4E86">
            <w:pPr>
              <w:rPr>
                <w:sz w:val="20"/>
                <w:szCs w:val="20"/>
              </w:rPr>
            </w:pPr>
            <w:r w:rsidRPr="00112316">
              <w:rPr>
                <w:sz w:val="20"/>
                <w:szCs w:val="20"/>
              </w:rPr>
              <w:t>админист-рация Петровского сельского поселения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B49" w:rsidRPr="00112316" w:rsidRDefault="00D00B49" w:rsidP="00FE6B75">
            <w:pPr>
              <w:autoSpaceDE w:val="0"/>
              <w:jc w:val="center"/>
              <w:rPr>
                <w:sz w:val="20"/>
                <w:szCs w:val="20"/>
              </w:rPr>
            </w:pPr>
            <w:r w:rsidRPr="00112316">
              <w:rPr>
                <w:sz w:val="20"/>
                <w:szCs w:val="20"/>
              </w:rPr>
              <w:t>11502050100000140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B49" w:rsidRPr="00112316" w:rsidRDefault="00D00B49" w:rsidP="00FE6B75">
            <w:pPr>
              <w:widowControl w:val="0"/>
              <w:autoSpaceDE w:val="0"/>
              <w:jc w:val="both"/>
              <w:rPr>
                <w:sz w:val="20"/>
                <w:szCs w:val="20"/>
              </w:rPr>
            </w:pPr>
            <w:r w:rsidRPr="00112316">
              <w:rPr>
                <w:sz w:val="20"/>
                <w:szCs w:val="20"/>
              </w:rPr>
              <w:t xml:space="preserve">Платежи, взимаемые органами местного самоуправления (организациями) сельских поселений за выполнение определенных функций 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B49" w:rsidRPr="00112316" w:rsidRDefault="00D00B49" w:rsidP="00FE6B75">
            <w:pPr>
              <w:autoSpaceDE w:val="0"/>
              <w:rPr>
                <w:sz w:val="20"/>
                <w:szCs w:val="20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B49" w:rsidRPr="00112316" w:rsidRDefault="00D00B49" w:rsidP="00FE6B75">
            <w:pPr>
              <w:autoSpaceDE w:val="0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00B49" w:rsidRPr="00112316" w:rsidRDefault="00112316" w:rsidP="00FE6B75">
            <w:pPr>
              <w:autoSpaceDE w:val="0"/>
              <w:rPr>
                <w:sz w:val="20"/>
                <w:szCs w:val="20"/>
              </w:rPr>
            </w:pPr>
            <w:r w:rsidRPr="00112316">
              <w:rPr>
                <w:sz w:val="20"/>
                <w:szCs w:val="20"/>
              </w:rPr>
              <w:t>Доходы бюджета Петровского сельского поселения имеют несистемный характер поступлений  и не прогнозируются.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0B49" w:rsidRPr="00D00B49" w:rsidRDefault="00D00B49" w:rsidP="00FE6B75">
            <w:pPr>
              <w:autoSpaceDE w:val="0"/>
              <w:rPr>
                <w:sz w:val="20"/>
                <w:szCs w:val="20"/>
                <w:highlight w:val="yellow"/>
              </w:rPr>
            </w:pPr>
          </w:p>
        </w:tc>
      </w:tr>
      <w:tr w:rsidR="00527620" w:rsidTr="00090757">
        <w:trPr>
          <w:trHeight w:val="322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7620" w:rsidRDefault="00527620" w:rsidP="00FE6B7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7620" w:rsidRDefault="00527620" w:rsidP="00FE6B7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951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7620" w:rsidRDefault="00527620" w:rsidP="002E4E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админист-рация Петровского сельского поселения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7620" w:rsidRDefault="00527620" w:rsidP="00FE6B7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116101</w:t>
            </w:r>
            <w:r>
              <w:rPr>
                <w:sz w:val="20"/>
                <w:szCs w:val="20"/>
                <w:lang w:val="en-US"/>
              </w:rPr>
              <w:t>23</w:t>
            </w:r>
            <w:r>
              <w:rPr>
                <w:sz w:val="20"/>
                <w:szCs w:val="20"/>
              </w:rPr>
              <w:t>010000140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7620" w:rsidRDefault="00527620" w:rsidP="00FE6B75">
            <w:pPr>
              <w:widowControl w:val="0"/>
              <w:autoSpaceDE w:val="0"/>
              <w:jc w:val="both"/>
              <w:rPr>
                <w:sz w:val="20"/>
                <w:szCs w:val="20"/>
                <w:lang w:bidi="ru-RU"/>
              </w:rPr>
            </w:pPr>
            <w:r>
              <w:rPr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7620" w:rsidRDefault="00527620" w:rsidP="00FE6B75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bidi="ru-RU"/>
              </w:rPr>
              <w:t>Метод прямого расчета или метод усреднения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7620" w:rsidRDefault="00527620" w:rsidP="00FE6B75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Пш = ∑</w:t>
            </w: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  <w:vertAlign w:val="subscript"/>
              </w:rPr>
              <w:t xml:space="preserve">  </w:t>
            </w:r>
            <w:r>
              <w:rPr>
                <w:sz w:val="20"/>
                <w:szCs w:val="20"/>
              </w:rPr>
              <w:t>/3</w:t>
            </w:r>
          </w:p>
          <w:p w:rsidR="00527620" w:rsidRDefault="00527620" w:rsidP="00FE6B75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7620" w:rsidRDefault="00527620" w:rsidP="00FE6B75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случае, если фиксированные размеры штрафов и иных сумм принудительного изъятия (платежей) в денежном выражении или их диапазоны установлены законодательно и есть возможность получения соответствующих статистических данных о количестве наложенных штрафов и иных сумм принудительного изъятия (платежей), применяется метод прямого расчета (по видам правонарушений и с учетом размеров платежей).</w:t>
            </w:r>
          </w:p>
          <w:p w:rsidR="00527620" w:rsidRDefault="00527620" w:rsidP="00FE6B75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иных случаях определение прогнозного количества наложенных штрафов и иных сумм принудительного изъятия (платежей) по каждому виду правонарушений, закрепленному в законодательстве Российской Федерации, основывается на статистических данных не менее чем за 3 года или за весь период закрепления в законодательстве Российской Федерации в случае, если этот период не превышает 3 лет;</w:t>
            </w:r>
          </w:p>
          <w:p w:rsidR="00527620" w:rsidRDefault="00527620" w:rsidP="00FE6B75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Расчет размеров штрафов и иных сумм принудительного изъятия (платежей) по каждому виду правонарушений должен производиться с учетом изменений законодательства, запланированных на очередной финансовый год и плановый период.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27620" w:rsidRDefault="00527620" w:rsidP="00FE6B75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Пш – прогнозируемые денежные взыскания (штрафы) зачисляемые в бюджет муниципальных образований.</w:t>
            </w:r>
          </w:p>
          <w:p w:rsidR="00527620" w:rsidRDefault="00527620" w:rsidP="00FE6B75">
            <w:pPr>
              <w:autoSpaceDE w:val="0"/>
            </w:pPr>
            <w:r>
              <w:rPr>
                <w:sz w:val="20"/>
                <w:szCs w:val="20"/>
              </w:rPr>
              <w:t>S - поступления от денежных взысканий (штрафов) (в расчет принимаются показатели за последние три отчетных года).</w:t>
            </w:r>
          </w:p>
        </w:tc>
      </w:tr>
      <w:tr w:rsidR="00C74B68" w:rsidTr="00090757">
        <w:trPr>
          <w:trHeight w:val="482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74B68" w:rsidRDefault="00527620" w:rsidP="00FE6B7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74B68" w:rsidRDefault="00C74B68" w:rsidP="00FE6B7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951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74B68" w:rsidRDefault="00C74B68" w:rsidP="006160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админист-рация Петровского сельского поселения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74B68" w:rsidRPr="0094513E" w:rsidRDefault="00C74B68" w:rsidP="00FE6B75">
            <w:pPr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94513E">
              <w:rPr>
                <w:color w:val="000000"/>
                <w:sz w:val="20"/>
                <w:szCs w:val="20"/>
                <w:lang w:val="en-US"/>
              </w:rPr>
              <w:t>11602020020000140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74B68" w:rsidRDefault="00C74B68" w:rsidP="00FE6B75">
            <w:pPr>
              <w:widowControl w:val="0"/>
              <w:autoSpaceDE w:val="0"/>
              <w:jc w:val="both"/>
              <w:rPr>
                <w:color w:val="000000"/>
                <w:sz w:val="20"/>
                <w:szCs w:val="20"/>
              </w:rPr>
            </w:pPr>
            <w:r w:rsidRPr="0094513E">
              <w:rPr>
                <w:color w:val="000000"/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  <w:p w:rsidR="00C74B68" w:rsidRPr="0094513E" w:rsidRDefault="00C74B68" w:rsidP="00FE6B75">
            <w:pPr>
              <w:widowControl w:val="0"/>
              <w:autoSpaceDE w:val="0"/>
              <w:jc w:val="both"/>
              <w:rPr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74B68" w:rsidRDefault="00C74B68" w:rsidP="00FE6B75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bidi="ru-RU"/>
              </w:rPr>
              <w:t>Метод прямого расчета или метод усреднения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74B68" w:rsidRDefault="00C74B68" w:rsidP="00FE6B75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Пш = ∑</w:t>
            </w: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  <w:vertAlign w:val="subscript"/>
              </w:rPr>
              <w:t xml:space="preserve">  </w:t>
            </w:r>
            <w:r>
              <w:rPr>
                <w:sz w:val="20"/>
                <w:szCs w:val="20"/>
              </w:rPr>
              <w:t>/3</w:t>
            </w:r>
          </w:p>
          <w:p w:rsidR="00C74B68" w:rsidRDefault="00C74B68" w:rsidP="00FE6B75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74B68" w:rsidRDefault="00C74B68" w:rsidP="00FE6B75">
            <w:pPr>
              <w:autoSpaceDE w:val="0"/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74B68" w:rsidRDefault="00C74B68" w:rsidP="00FE6B75">
            <w:pPr>
              <w:autoSpaceDE w:val="0"/>
              <w:snapToGrid w:val="0"/>
              <w:rPr>
                <w:color w:val="FF0000"/>
                <w:sz w:val="20"/>
                <w:szCs w:val="20"/>
              </w:rPr>
            </w:pPr>
          </w:p>
        </w:tc>
      </w:tr>
      <w:tr w:rsidR="006F38B7" w:rsidTr="00B5412E">
        <w:trPr>
          <w:trHeight w:val="2040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8B7" w:rsidRDefault="00527620" w:rsidP="00FE6B7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8B7" w:rsidRDefault="006F38B7" w:rsidP="00FE6B7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8B7" w:rsidRDefault="006F38B7" w:rsidP="00FE6B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админист-рация Петровского сельского поселения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8B7" w:rsidRDefault="006F38B7" w:rsidP="00E4658E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11607010</w:t>
            </w:r>
            <w:r>
              <w:rPr>
                <w:sz w:val="20"/>
                <w:szCs w:val="20"/>
                <w:lang w:val="en-US"/>
              </w:rPr>
              <w:t>10</w:t>
            </w:r>
            <w:r>
              <w:rPr>
                <w:sz w:val="20"/>
                <w:szCs w:val="20"/>
              </w:rPr>
              <w:t>0000140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8B7" w:rsidRDefault="006F38B7" w:rsidP="00FE6B75">
            <w:pPr>
              <w:autoSpaceDE w:val="0"/>
              <w:jc w:val="both"/>
              <w:rPr>
                <w:sz w:val="20"/>
                <w:szCs w:val="20"/>
                <w:lang w:bidi="ru-RU"/>
              </w:rPr>
            </w:pPr>
            <w:r>
              <w:rPr>
                <w:sz w:val="20"/>
                <w:szCs w:val="2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8B7" w:rsidRDefault="006F38B7" w:rsidP="00FE6B75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bidi="ru-RU"/>
              </w:rPr>
              <w:t>Метод прямого расчета или метод усреднения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8B7" w:rsidRDefault="006F38B7" w:rsidP="00FE6B75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Пш = ∑</w:t>
            </w: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  <w:vertAlign w:val="subscript"/>
              </w:rPr>
              <w:t xml:space="preserve">  </w:t>
            </w:r>
            <w:r>
              <w:rPr>
                <w:sz w:val="20"/>
                <w:szCs w:val="20"/>
              </w:rPr>
              <w:t>/3</w:t>
            </w:r>
          </w:p>
          <w:p w:rsidR="006F38B7" w:rsidRDefault="006F38B7" w:rsidP="00FE6B75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F38B7" w:rsidRDefault="006F38B7" w:rsidP="00FE6B75">
            <w:pPr>
              <w:autoSpaceDE w:val="0"/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8B7" w:rsidRDefault="006F38B7" w:rsidP="00FE6B75">
            <w:pPr>
              <w:autoSpaceDE w:val="0"/>
              <w:snapToGrid w:val="0"/>
              <w:rPr>
                <w:color w:val="FF0000"/>
                <w:sz w:val="20"/>
                <w:szCs w:val="20"/>
              </w:rPr>
            </w:pPr>
          </w:p>
        </w:tc>
      </w:tr>
      <w:tr w:rsidR="006F38B7" w:rsidTr="00B541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8B7" w:rsidRPr="00BA1395" w:rsidRDefault="00527620" w:rsidP="004A2B8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8B7" w:rsidRPr="00BA1395" w:rsidRDefault="006F38B7" w:rsidP="00FE6B75">
            <w:pPr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BA1395"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8B7" w:rsidRPr="00BA1395" w:rsidRDefault="006F38B7" w:rsidP="006160DD">
            <w:pPr>
              <w:rPr>
                <w:sz w:val="20"/>
                <w:szCs w:val="20"/>
              </w:rPr>
            </w:pPr>
            <w:r w:rsidRPr="00BA1395">
              <w:rPr>
                <w:sz w:val="20"/>
                <w:szCs w:val="20"/>
              </w:rPr>
              <w:t>админист-рация Петровского сельского поселения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8B7" w:rsidRPr="00BA1395" w:rsidRDefault="006F38B7" w:rsidP="00FE6B75">
            <w:pPr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BA1395">
              <w:rPr>
                <w:color w:val="000000"/>
                <w:sz w:val="20"/>
                <w:szCs w:val="20"/>
              </w:rPr>
              <w:t>11610031100000140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8B7" w:rsidRPr="00BA1395" w:rsidRDefault="006F38B7" w:rsidP="00FE6B75">
            <w:pPr>
              <w:widowControl w:val="0"/>
              <w:autoSpaceDE w:val="0"/>
              <w:jc w:val="both"/>
              <w:rPr>
                <w:color w:val="000000"/>
                <w:sz w:val="20"/>
                <w:szCs w:val="20"/>
              </w:rPr>
            </w:pPr>
            <w:r w:rsidRPr="00BA1395">
              <w:rPr>
                <w:color w:val="000000"/>
                <w:sz w:val="20"/>
                <w:szCs w:val="20"/>
              </w:rPr>
              <w:t>Возмещение ущерба  при возникновении страховых случаев, когда выгодоприоретателями выступают получатели средств бюджета сельского поселения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8B7" w:rsidRPr="00BA1395" w:rsidRDefault="006F38B7" w:rsidP="00FE6B75">
            <w:pPr>
              <w:autoSpaceDE w:val="0"/>
              <w:snapToGrid w:val="0"/>
              <w:rPr>
                <w:color w:val="FF0000"/>
                <w:sz w:val="20"/>
                <w:szCs w:val="20"/>
              </w:rPr>
            </w:pPr>
            <w:r w:rsidRPr="00BA1395">
              <w:rPr>
                <w:sz w:val="20"/>
                <w:szCs w:val="20"/>
                <w:lang w:bidi="ru-RU"/>
              </w:rPr>
              <w:t>Метод усреднения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8B7" w:rsidRPr="00BA1395" w:rsidRDefault="006F38B7" w:rsidP="00FE6B75">
            <w:pPr>
              <w:autoSpaceDE w:val="0"/>
              <w:snapToGrid w:val="0"/>
              <w:jc w:val="center"/>
              <w:rPr>
                <w:color w:val="FF0000"/>
                <w:sz w:val="16"/>
                <w:szCs w:val="16"/>
                <w:highlight w:val="yellow"/>
              </w:rPr>
            </w:pPr>
            <w:r w:rsidRPr="00BA1395">
              <w:rPr>
                <w:sz w:val="16"/>
                <w:szCs w:val="16"/>
              </w:rPr>
              <w:t>О = (Д1 + Д2 + Д3) / 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8B7" w:rsidRPr="00BA1395" w:rsidRDefault="006F38B7" w:rsidP="00BA1395">
            <w:pPr>
              <w:jc w:val="both"/>
              <w:rPr>
                <w:sz w:val="20"/>
                <w:szCs w:val="20"/>
              </w:rPr>
            </w:pPr>
            <w:r w:rsidRPr="00BA1395">
              <w:rPr>
                <w:sz w:val="20"/>
                <w:szCs w:val="20"/>
              </w:rPr>
              <w:t xml:space="preserve">Источником данных служит отчет об исполнении бюджета Администрации </w:t>
            </w:r>
            <w:r>
              <w:rPr>
                <w:sz w:val="20"/>
                <w:szCs w:val="20"/>
              </w:rPr>
              <w:t>Петровского сельского поселения</w:t>
            </w:r>
            <w:r w:rsidRPr="00BA1395">
              <w:rPr>
                <w:sz w:val="20"/>
                <w:szCs w:val="20"/>
              </w:rPr>
              <w:t xml:space="preserve"> (форма 0503127) за 3 предшествующих года.</w:t>
            </w:r>
          </w:p>
          <w:p w:rsidR="006F38B7" w:rsidRPr="00D00B49" w:rsidRDefault="006F38B7" w:rsidP="00FE6B75">
            <w:pPr>
              <w:widowControl w:val="0"/>
              <w:autoSpaceDE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F38B7" w:rsidRPr="00BA1395" w:rsidRDefault="006F38B7" w:rsidP="00BA1395">
            <w:pPr>
              <w:ind w:firstLine="709"/>
              <w:jc w:val="both"/>
              <w:rPr>
                <w:sz w:val="18"/>
                <w:szCs w:val="18"/>
              </w:rPr>
            </w:pPr>
            <w:r w:rsidRPr="00BA1395">
              <w:rPr>
                <w:sz w:val="18"/>
                <w:szCs w:val="18"/>
              </w:rPr>
              <w:t>О – прогнозируемый объем поступлений доходов;</w:t>
            </w:r>
          </w:p>
          <w:p w:rsidR="006F38B7" w:rsidRPr="00BA1395" w:rsidRDefault="006F38B7" w:rsidP="00BA1395">
            <w:pPr>
              <w:ind w:firstLine="709"/>
              <w:jc w:val="both"/>
              <w:rPr>
                <w:sz w:val="18"/>
                <w:szCs w:val="18"/>
              </w:rPr>
            </w:pPr>
            <w:r w:rsidRPr="00BA1395">
              <w:rPr>
                <w:sz w:val="18"/>
                <w:szCs w:val="18"/>
              </w:rPr>
              <w:t>Д1, Д2, Д3 – доходы, поступившие за 3 предшествующих прогнозированию года.</w:t>
            </w:r>
          </w:p>
          <w:p w:rsidR="006F38B7" w:rsidRPr="00D00B49" w:rsidRDefault="006F38B7" w:rsidP="00FE6B75">
            <w:pPr>
              <w:autoSpaceDE w:val="0"/>
              <w:snapToGrid w:val="0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6F38B7" w:rsidTr="00B541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8B7" w:rsidRDefault="00527620" w:rsidP="00FE6B75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8B7" w:rsidRPr="0094513E" w:rsidRDefault="006F38B7" w:rsidP="00FE6B75">
            <w:pPr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94513E"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8B7" w:rsidRDefault="006F38B7" w:rsidP="006160DD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админист-рация Петровского сельского поселения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8B7" w:rsidRPr="0094513E" w:rsidRDefault="006F38B7" w:rsidP="00FE6B75">
            <w:pPr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94513E">
              <w:rPr>
                <w:color w:val="000000"/>
                <w:sz w:val="20"/>
                <w:szCs w:val="20"/>
              </w:rPr>
              <w:t>117010</w:t>
            </w:r>
            <w:r w:rsidRPr="0094513E">
              <w:rPr>
                <w:color w:val="000000"/>
                <w:sz w:val="20"/>
                <w:szCs w:val="20"/>
                <w:lang w:val="en-US"/>
              </w:rPr>
              <w:t>5</w:t>
            </w:r>
            <w:r w:rsidRPr="0094513E">
              <w:rPr>
                <w:color w:val="000000"/>
                <w:sz w:val="20"/>
                <w:szCs w:val="20"/>
              </w:rPr>
              <w:t>0100000180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8B7" w:rsidRPr="0094513E" w:rsidRDefault="006F38B7" w:rsidP="00FE6B75">
            <w:pPr>
              <w:widowControl w:val="0"/>
              <w:autoSpaceDE w:val="0"/>
              <w:jc w:val="both"/>
              <w:rPr>
                <w:color w:val="000000"/>
                <w:sz w:val="20"/>
                <w:szCs w:val="20"/>
              </w:rPr>
            </w:pPr>
            <w:r w:rsidRPr="0094513E">
              <w:rPr>
                <w:color w:val="000000"/>
                <w:sz w:val="20"/>
                <w:szCs w:val="20"/>
              </w:rPr>
              <w:t>Невыясненные поступления, зачисляемые в  бюджеты сельских поселений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8B7" w:rsidRDefault="006F38B7" w:rsidP="00FE6B75">
            <w:pPr>
              <w:autoSpaceDE w:val="0"/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8B7" w:rsidRDefault="006F38B7" w:rsidP="00FE6B75">
            <w:pPr>
              <w:autoSpaceDE w:val="0"/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8B7" w:rsidRDefault="006F38B7" w:rsidP="00FE6B75">
            <w:pPr>
              <w:widowControl w:val="0"/>
              <w:autoSpaceDE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Прогнозирование вышеуказанных доходов не осуществляется в связи с невозможностью достоверно определить объемы поступлений на очередной финансовый год и плановый период. </w:t>
            </w:r>
          </w:p>
          <w:p w:rsidR="006F38B7" w:rsidRDefault="006F38B7" w:rsidP="00FE6B75">
            <w:pPr>
              <w:widowControl w:val="0"/>
              <w:autoSpaceDE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Прогнозируемый объем указанных доходов подлежит включению в доходную часть бюджета </w:t>
            </w:r>
            <w:r>
              <w:rPr>
                <w:sz w:val="20"/>
                <w:szCs w:val="20"/>
                <w:lang w:bidi="ru-RU"/>
              </w:rPr>
              <w:t>Петровского сельского поселения</w:t>
            </w:r>
            <w:r>
              <w:rPr>
                <w:sz w:val="20"/>
                <w:szCs w:val="20"/>
              </w:rPr>
              <w:t xml:space="preserve"> в течение финансового года с учетом информации о фактическом поступлении.</w:t>
            </w:r>
          </w:p>
          <w:p w:rsidR="006F38B7" w:rsidRDefault="006F38B7" w:rsidP="00FE6B75">
            <w:pPr>
              <w:widowControl w:val="0"/>
              <w:autoSpaceDE w:val="0"/>
              <w:jc w:val="both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течение текущего года, в случае изменения тенденции поступлений по кодам доходов, указанных выше, в сторону увеличения (уменьшения) производится корректировка прогнозных объемов поступлений соответственно в сторону увеличения (уменьшения) до ожидаемого объема поступлений в текущем году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F38B7" w:rsidRDefault="006F38B7" w:rsidP="00FE6B75">
            <w:pPr>
              <w:autoSpaceDE w:val="0"/>
              <w:snapToGrid w:val="0"/>
              <w:rPr>
                <w:color w:val="FF0000"/>
                <w:sz w:val="20"/>
                <w:szCs w:val="20"/>
              </w:rPr>
            </w:pPr>
          </w:p>
        </w:tc>
      </w:tr>
      <w:tr w:rsidR="006F38B7" w:rsidTr="00B541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8B7" w:rsidRDefault="00527620" w:rsidP="00FE6B7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8B7" w:rsidRDefault="006F38B7" w:rsidP="00FE6B75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951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8B7" w:rsidRDefault="006F38B7" w:rsidP="006160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админист-рация Петровского сельского поселения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8B7" w:rsidRDefault="006F38B7" w:rsidP="00FE6B75">
            <w:pPr>
              <w:widowControl w:val="0"/>
              <w:autoSpaceDE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11705050100000180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8B7" w:rsidRDefault="006F38B7" w:rsidP="00FE6B75">
            <w:pPr>
              <w:widowControl w:val="0"/>
              <w:autoSpaceDE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неналоговые доходы бюджетов сельских поселений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8B7" w:rsidRDefault="006F38B7" w:rsidP="00FE6B75">
            <w:pPr>
              <w:widowControl w:val="0"/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8B7" w:rsidRDefault="006F38B7" w:rsidP="00FE6B75">
            <w:pPr>
              <w:widowControl w:val="0"/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8B7" w:rsidRDefault="006F38B7" w:rsidP="00FE6B75">
            <w:pPr>
              <w:widowControl w:val="0"/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8B7" w:rsidRDefault="006F38B7" w:rsidP="00FE6B75">
            <w:pPr>
              <w:widowControl w:val="0"/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6F38B7" w:rsidTr="00B5412E">
        <w:trPr>
          <w:trHeight w:val="161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F38B7" w:rsidRDefault="00527620" w:rsidP="00FE6B7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F38B7" w:rsidRDefault="006F38B7" w:rsidP="00FE6B75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951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F38B7" w:rsidRDefault="006F38B7" w:rsidP="003F00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админист-рация Петровского сельского поселения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F38B7" w:rsidRDefault="006F38B7" w:rsidP="00FE6B75">
            <w:pPr>
              <w:widowControl w:val="0"/>
              <w:autoSpaceDE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11715030100000150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F38B7" w:rsidRDefault="006F38B7" w:rsidP="00FE6B75">
            <w:pPr>
              <w:widowControl w:val="0"/>
              <w:autoSpaceDE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F38B7" w:rsidRDefault="006F38B7" w:rsidP="00FE6B75">
            <w:pPr>
              <w:widowControl w:val="0"/>
              <w:autoSpaceDE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 прямого расчета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F38B7" w:rsidRDefault="006F38B7" w:rsidP="00FE6B75">
            <w:pPr>
              <w:widowControl w:val="0"/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8B7" w:rsidRDefault="006F38B7" w:rsidP="00FE6B75">
            <w:pPr>
              <w:widowControl w:val="0"/>
              <w:autoSpaceDE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Расчет осуществляется на основании решений сходов, принятых администрацией к реализации муниципальных проектов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F38B7" w:rsidRDefault="006F38B7" w:rsidP="00FE6B75">
            <w:pPr>
              <w:widowControl w:val="0"/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6F38B7" w:rsidTr="00B5412E">
        <w:trPr>
          <w:trHeight w:val="166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F38B7" w:rsidRPr="002D071E" w:rsidRDefault="00527620" w:rsidP="00FE6B7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F38B7" w:rsidRPr="002D071E" w:rsidRDefault="006F38B7" w:rsidP="00FE6B7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951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F38B7" w:rsidRDefault="006F38B7" w:rsidP="00FE6B75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админист-рация Петровского сельского поселения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F38B7" w:rsidRDefault="006F38B7" w:rsidP="00FE6B7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</w:t>
            </w:r>
            <w:r>
              <w:rPr>
                <w:color w:val="000000"/>
                <w:sz w:val="20"/>
                <w:szCs w:val="20"/>
                <w:lang w:val="en-US"/>
              </w:rPr>
              <w:t>15001</w:t>
            </w:r>
            <w:r>
              <w:rPr>
                <w:color w:val="000000"/>
                <w:sz w:val="20"/>
                <w:szCs w:val="20"/>
              </w:rPr>
              <w:t>100000150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F38B7" w:rsidRDefault="006F38B7" w:rsidP="00FE6B75">
            <w:pPr>
              <w:widowControl w:val="0"/>
              <w:autoSpaceDE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F38B7" w:rsidRDefault="006F38B7" w:rsidP="00FE6B7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F38B7" w:rsidRDefault="006F38B7" w:rsidP="00FE6B75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F38B7" w:rsidRDefault="006F38B7" w:rsidP="00FE6B75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Ожидаемый объем безвозмездных поступлений определяется на основании объема расходов соответствующего бюджета бюджетной системы Российской Федерации в случае, если такой объем расходов определен</w:t>
            </w:r>
          </w:p>
          <w:p w:rsidR="006F38B7" w:rsidRDefault="006F38B7" w:rsidP="00FE6B75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F38B7" w:rsidRDefault="006F38B7" w:rsidP="00FE6B7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6F38B7" w:rsidTr="00527620">
        <w:trPr>
          <w:trHeight w:val="1521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8B7" w:rsidRDefault="00527620" w:rsidP="00FE6B7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8B7" w:rsidRDefault="006F38B7" w:rsidP="00FE6B7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951</w:t>
            </w:r>
          </w:p>
          <w:p w:rsidR="006F38B7" w:rsidRDefault="006F38B7" w:rsidP="00FE6B75">
            <w:pPr>
              <w:autoSpaceDE w:val="0"/>
              <w:jc w:val="center"/>
              <w:rPr>
                <w:sz w:val="20"/>
                <w:szCs w:val="20"/>
              </w:rPr>
            </w:pPr>
          </w:p>
          <w:p w:rsidR="006F38B7" w:rsidRDefault="006F38B7" w:rsidP="00FE6B75">
            <w:pPr>
              <w:autoSpaceDE w:val="0"/>
              <w:jc w:val="center"/>
              <w:rPr>
                <w:sz w:val="20"/>
                <w:szCs w:val="20"/>
              </w:rPr>
            </w:pPr>
          </w:p>
          <w:p w:rsidR="006F38B7" w:rsidRDefault="006F38B7" w:rsidP="00FE6B75">
            <w:pPr>
              <w:autoSpaceDE w:val="0"/>
              <w:jc w:val="center"/>
              <w:rPr>
                <w:sz w:val="20"/>
                <w:szCs w:val="20"/>
              </w:rPr>
            </w:pPr>
          </w:p>
          <w:p w:rsidR="006F38B7" w:rsidRDefault="006F38B7" w:rsidP="00FE6B75">
            <w:pPr>
              <w:autoSpaceDE w:val="0"/>
              <w:jc w:val="center"/>
              <w:rPr>
                <w:sz w:val="20"/>
                <w:szCs w:val="20"/>
              </w:rPr>
            </w:pPr>
          </w:p>
          <w:p w:rsidR="006F38B7" w:rsidRDefault="006F38B7" w:rsidP="00FE6B75">
            <w:pPr>
              <w:autoSpaceDE w:val="0"/>
              <w:jc w:val="center"/>
              <w:rPr>
                <w:sz w:val="20"/>
                <w:szCs w:val="20"/>
              </w:rPr>
            </w:pPr>
          </w:p>
          <w:p w:rsidR="006F38B7" w:rsidRDefault="006F38B7" w:rsidP="00FE6B75">
            <w:pPr>
              <w:autoSpaceDE w:val="0"/>
              <w:jc w:val="center"/>
              <w:rPr>
                <w:sz w:val="20"/>
                <w:szCs w:val="20"/>
              </w:rPr>
            </w:pPr>
          </w:p>
          <w:p w:rsidR="006F38B7" w:rsidRDefault="006F38B7" w:rsidP="00FE6B75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8B7" w:rsidRDefault="006F38B7" w:rsidP="00FE6B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админист-рация Петровского сельского поселения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8B7" w:rsidRDefault="006F38B7" w:rsidP="00FE6B75">
            <w:pPr>
              <w:autoSpaceDE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</w:t>
            </w:r>
            <w:r>
              <w:rPr>
                <w:color w:val="000000"/>
                <w:sz w:val="20"/>
                <w:szCs w:val="20"/>
                <w:lang w:val="en-US"/>
              </w:rPr>
              <w:t>1500</w:t>
            </w:r>
            <w:r>
              <w:rPr>
                <w:color w:val="000000"/>
                <w:sz w:val="20"/>
                <w:szCs w:val="20"/>
              </w:rPr>
              <w:t>2100000150</w:t>
            </w:r>
          </w:p>
          <w:p w:rsidR="006F38B7" w:rsidRDefault="006F38B7" w:rsidP="00FE6B75">
            <w:pPr>
              <w:autoSpaceDE w:val="0"/>
              <w:jc w:val="center"/>
              <w:rPr>
                <w:color w:val="000000"/>
                <w:sz w:val="20"/>
                <w:szCs w:val="20"/>
              </w:rPr>
            </w:pPr>
          </w:p>
          <w:p w:rsidR="006F38B7" w:rsidRDefault="006F38B7" w:rsidP="00FE6B75">
            <w:pPr>
              <w:autoSpaceDE w:val="0"/>
              <w:jc w:val="center"/>
              <w:rPr>
                <w:color w:val="000000"/>
                <w:sz w:val="20"/>
                <w:szCs w:val="20"/>
              </w:rPr>
            </w:pPr>
          </w:p>
          <w:p w:rsidR="006F38B7" w:rsidRDefault="006F38B7" w:rsidP="00FE6B75">
            <w:pPr>
              <w:autoSpaceDE w:val="0"/>
              <w:jc w:val="center"/>
              <w:rPr>
                <w:color w:val="000000"/>
                <w:sz w:val="20"/>
                <w:szCs w:val="20"/>
              </w:rPr>
            </w:pPr>
          </w:p>
          <w:p w:rsidR="006F38B7" w:rsidRDefault="006F38B7" w:rsidP="00FE6B75">
            <w:pPr>
              <w:autoSpaceDE w:val="0"/>
              <w:jc w:val="center"/>
              <w:rPr>
                <w:color w:val="000000"/>
                <w:sz w:val="20"/>
                <w:szCs w:val="20"/>
              </w:rPr>
            </w:pPr>
          </w:p>
          <w:p w:rsidR="006F38B7" w:rsidRDefault="006F38B7" w:rsidP="009F61CE">
            <w:pPr>
              <w:autoSpaceDE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8B7" w:rsidRDefault="006F38B7" w:rsidP="00FE6B75">
            <w:pPr>
              <w:widowControl w:val="0"/>
              <w:autoSpaceDE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8B7" w:rsidRDefault="006F38B7" w:rsidP="00FE6B7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8B7" w:rsidRDefault="006F38B7" w:rsidP="00FE6B75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F38B7" w:rsidRDefault="006F38B7" w:rsidP="00FE6B75">
            <w:pPr>
              <w:autoSpaceDE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F38B7" w:rsidRDefault="006F38B7" w:rsidP="00FE6B7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6F38B7" w:rsidTr="00B541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8B7" w:rsidRDefault="00527620" w:rsidP="00FE6B7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8B7" w:rsidRDefault="006F38B7" w:rsidP="00FE6B7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951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8B7" w:rsidRDefault="006F38B7" w:rsidP="00163861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админист-рация Петровского  сельского поселения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8B7" w:rsidRDefault="006F38B7" w:rsidP="00FE6B7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20216001100000150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F38B7" w:rsidRDefault="006F38B7" w:rsidP="00FE6B75">
            <w:pPr>
              <w:widowControl w:val="0"/>
              <w:autoSpaceDE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Дотации бюджетам муниципальных образований на выравнивание бюджетной обеспеченности из бюджетов муниципальных районов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8B7" w:rsidRDefault="006F38B7" w:rsidP="00FE6B7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8B7" w:rsidRDefault="006F38B7" w:rsidP="00FE6B75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F38B7" w:rsidRDefault="006F38B7" w:rsidP="00FE6B75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F38B7" w:rsidRDefault="006F38B7" w:rsidP="00FE6B7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527620" w:rsidTr="00090757">
        <w:trPr>
          <w:trHeight w:val="161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7620" w:rsidRPr="0094513E" w:rsidRDefault="00527620" w:rsidP="006F38B7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7620" w:rsidRPr="0094513E" w:rsidRDefault="00527620" w:rsidP="00FE6B75">
            <w:pPr>
              <w:autoSpaceDE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7620" w:rsidRPr="0094513E" w:rsidRDefault="00527620" w:rsidP="00163861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админист-рация Петровского  сельского</w:t>
            </w:r>
          </w:p>
          <w:p w:rsidR="00527620" w:rsidRDefault="00527620" w:rsidP="00163861">
            <w:pPr>
              <w:rPr>
                <w:sz w:val="20"/>
                <w:szCs w:val="20"/>
              </w:rPr>
            </w:pPr>
          </w:p>
          <w:p w:rsidR="00527620" w:rsidRPr="0094513E" w:rsidRDefault="00527620" w:rsidP="0016386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7620" w:rsidRPr="0094513E" w:rsidRDefault="00527620" w:rsidP="00FE6B75">
            <w:pPr>
              <w:autoSpaceDE w:val="0"/>
              <w:jc w:val="center"/>
              <w:rPr>
                <w:color w:val="000000"/>
                <w:sz w:val="18"/>
                <w:szCs w:val="28"/>
              </w:rPr>
            </w:pPr>
            <w:r>
              <w:rPr>
                <w:color w:val="000000"/>
                <w:sz w:val="18"/>
                <w:szCs w:val="28"/>
              </w:rPr>
              <w:t>20219999100000150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27620" w:rsidRPr="0094513E" w:rsidRDefault="00527620" w:rsidP="00FE6B75">
            <w:pPr>
              <w:widowControl w:val="0"/>
              <w:autoSpaceDE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Прочие дотации бюджетам сельских поселений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7620" w:rsidRPr="0094513E" w:rsidRDefault="00527620" w:rsidP="00FE6B75">
            <w:pPr>
              <w:autoSpaceDE w:val="0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7620" w:rsidRPr="0094513E" w:rsidRDefault="00527620" w:rsidP="00FE6B75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27620" w:rsidRPr="0094513E" w:rsidRDefault="00527620" w:rsidP="00163861">
            <w:pPr>
              <w:autoSpaceDE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27620" w:rsidRDefault="00527620" w:rsidP="00FE6B75">
            <w:pPr>
              <w:autoSpaceDE w:val="0"/>
              <w:snapToGrid w:val="0"/>
              <w:rPr>
                <w:color w:val="FF0000"/>
                <w:sz w:val="20"/>
                <w:szCs w:val="20"/>
              </w:rPr>
            </w:pPr>
          </w:p>
        </w:tc>
      </w:tr>
      <w:tr w:rsidR="006F38B7" w:rsidTr="00B5412E">
        <w:trPr>
          <w:trHeight w:val="147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F38B7" w:rsidRPr="0094513E" w:rsidRDefault="00527620" w:rsidP="006F38B7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F38B7" w:rsidRPr="0094513E" w:rsidRDefault="006F38B7" w:rsidP="00FE6B75">
            <w:pPr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94513E"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F38B7" w:rsidRPr="0094513E" w:rsidRDefault="006F38B7" w:rsidP="00163861">
            <w:pPr>
              <w:rPr>
                <w:color w:val="000000"/>
                <w:sz w:val="20"/>
                <w:szCs w:val="20"/>
              </w:rPr>
            </w:pPr>
            <w:r w:rsidRPr="0094513E">
              <w:rPr>
                <w:color w:val="000000"/>
                <w:sz w:val="20"/>
                <w:szCs w:val="20"/>
              </w:rPr>
              <w:t xml:space="preserve">админист-рация </w:t>
            </w:r>
            <w:r>
              <w:rPr>
                <w:color w:val="000000"/>
                <w:sz w:val="20"/>
                <w:szCs w:val="20"/>
              </w:rPr>
              <w:t>Петровского</w:t>
            </w:r>
            <w:r w:rsidRPr="0094513E">
              <w:rPr>
                <w:color w:val="000000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F38B7" w:rsidRPr="0094513E" w:rsidRDefault="006F38B7" w:rsidP="00FE6B75">
            <w:pPr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94513E">
              <w:rPr>
                <w:color w:val="000000"/>
                <w:sz w:val="18"/>
                <w:szCs w:val="28"/>
              </w:rPr>
              <w:t>20230024100000150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F38B7" w:rsidRPr="0094513E" w:rsidRDefault="006F38B7" w:rsidP="00FE6B75">
            <w:pPr>
              <w:widowControl w:val="0"/>
              <w:autoSpaceDE w:val="0"/>
              <w:jc w:val="both"/>
              <w:rPr>
                <w:color w:val="000000"/>
                <w:sz w:val="20"/>
                <w:szCs w:val="20"/>
              </w:rPr>
            </w:pPr>
            <w:r w:rsidRPr="0094513E">
              <w:rPr>
                <w:color w:val="000000"/>
                <w:sz w:val="20"/>
              </w:rPr>
              <w:t>Субвенции бюджетам сельских поселений на в</w:t>
            </w:r>
            <w:r w:rsidRPr="0094513E">
              <w:rPr>
                <w:color w:val="000000"/>
                <w:sz w:val="20"/>
              </w:rPr>
              <w:t>ы</w:t>
            </w:r>
            <w:r w:rsidRPr="0094513E">
              <w:rPr>
                <w:color w:val="000000"/>
                <w:sz w:val="20"/>
              </w:rPr>
              <w:t>полнение передаваемых полномочий субъектов Ро</w:t>
            </w:r>
            <w:r w:rsidRPr="0094513E">
              <w:rPr>
                <w:color w:val="000000"/>
                <w:sz w:val="20"/>
              </w:rPr>
              <w:t>с</w:t>
            </w:r>
            <w:r w:rsidRPr="0094513E">
              <w:rPr>
                <w:color w:val="000000"/>
                <w:sz w:val="20"/>
              </w:rPr>
              <w:t>сийской Федерации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F38B7" w:rsidRPr="0094513E" w:rsidRDefault="006F38B7" w:rsidP="00FE6B75">
            <w:pPr>
              <w:autoSpaceDE w:val="0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F38B7" w:rsidRPr="0094513E" w:rsidRDefault="006F38B7" w:rsidP="00FE6B75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F38B7" w:rsidRPr="0094513E" w:rsidRDefault="006F38B7" w:rsidP="00163861">
            <w:pPr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94513E">
              <w:rPr>
                <w:color w:val="000000"/>
                <w:sz w:val="20"/>
                <w:szCs w:val="20"/>
              </w:rPr>
              <w:t xml:space="preserve">Включаются в доходную часть бюджета </w:t>
            </w:r>
            <w:r>
              <w:rPr>
                <w:color w:val="000000"/>
                <w:sz w:val="20"/>
                <w:szCs w:val="20"/>
                <w:lang w:bidi="ru-RU"/>
              </w:rPr>
              <w:t xml:space="preserve">Петровского </w:t>
            </w:r>
            <w:r w:rsidRPr="0094513E">
              <w:rPr>
                <w:color w:val="000000"/>
                <w:sz w:val="20"/>
                <w:szCs w:val="20"/>
                <w:lang w:bidi="ru-RU"/>
              </w:rPr>
              <w:t xml:space="preserve"> сельского поселения</w:t>
            </w:r>
            <w:r w:rsidRPr="0094513E">
              <w:rPr>
                <w:color w:val="000000"/>
                <w:sz w:val="20"/>
                <w:szCs w:val="20"/>
              </w:rPr>
              <w:t xml:space="preserve"> в объеме, утверждаемом законом (решением) о бюджете и (или) проектом закона (решения) о бюджете Ростовской области и </w:t>
            </w:r>
            <w:r w:rsidRPr="0094513E">
              <w:rPr>
                <w:color w:val="000000"/>
                <w:sz w:val="20"/>
                <w:szCs w:val="20"/>
                <w:lang w:bidi="ru-RU"/>
              </w:rPr>
              <w:t>муниципального образования "</w:t>
            </w:r>
            <w:r>
              <w:rPr>
                <w:color w:val="000000"/>
                <w:sz w:val="20"/>
                <w:szCs w:val="20"/>
                <w:lang w:bidi="ru-RU"/>
              </w:rPr>
              <w:t>Мясниковский</w:t>
            </w:r>
            <w:r w:rsidRPr="0094513E">
              <w:rPr>
                <w:color w:val="000000"/>
                <w:sz w:val="20"/>
                <w:szCs w:val="20"/>
                <w:lang w:bidi="ru-RU"/>
              </w:rPr>
              <w:t xml:space="preserve"> район" Ростовской области</w:t>
            </w:r>
            <w:r w:rsidRPr="0094513E">
              <w:rPr>
                <w:color w:val="000000"/>
                <w:sz w:val="20"/>
                <w:szCs w:val="20"/>
              </w:rPr>
              <w:t xml:space="preserve"> на очередной финансовый год и плановый период, нормативными правовыми актами органов власти Ростовской области, муниципальными правовыми актами органов местного самоуправления </w:t>
            </w:r>
            <w:r w:rsidRPr="0094513E">
              <w:rPr>
                <w:color w:val="000000"/>
                <w:sz w:val="20"/>
                <w:szCs w:val="20"/>
                <w:lang w:bidi="ru-RU"/>
              </w:rPr>
              <w:t>муниципального образования "</w:t>
            </w:r>
            <w:r>
              <w:rPr>
                <w:color w:val="000000"/>
                <w:sz w:val="20"/>
                <w:szCs w:val="20"/>
                <w:lang w:bidi="ru-RU"/>
              </w:rPr>
              <w:t>Мясниковский</w:t>
            </w:r>
            <w:r w:rsidRPr="0094513E">
              <w:rPr>
                <w:color w:val="000000"/>
                <w:sz w:val="20"/>
                <w:szCs w:val="20"/>
                <w:lang w:bidi="ru-RU"/>
              </w:rPr>
              <w:t xml:space="preserve"> район" Ростовской области</w:t>
            </w:r>
            <w:r w:rsidRPr="0094513E">
              <w:rPr>
                <w:color w:val="000000"/>
                <w:sz w:val="20"/>
                <w:szCs w:val="20"/>
              </w:rPr>
              <w:t xml:space="preserve">, заключенными соглашениями 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F38B7" w:rsidRDefault="006F38B7" w:rsidP="00FE6B75">
            <w:pPr>
              <w:autoSpaceDE w:val="0"/>
              <w:snapToGrid w:val="0"/>
              <w:rPr>
                <w:color w:val="FF0000"/>
                <w:sz w:val="20"/>
                <w:szCs w:val="20"/>
              </w:rPr>
            </w:pPr>
          </w:p>
        </w:tc>
      </w:tr>
      <w:tr w:rsidR="006F38B7" w:rsidTr="00B5412E">
        <w:trPr>
          <w:trHeight w:val="5190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8B7" w:rsidRPr="0094513E" w:rsidRDefault="00527620" w:rsidP="006F38B7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8B7" w:rsidRPr="0094513E" w:rsidRDefault="006F38B7" w:rsidP="00FE6B75">
            <w:pPr>
              <w:autoSpaceDE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8B7" w:rsidRPr="0094513E" w:rsidRDefault="006F38B7" w:rsidP="00163861">
            <w:pPr>
              <w:rPr>
                <w:color w:val="000000"/>
                <w:sz w:val="20"/>
                <w:szCs w:val="20"/>
              </w:rPr>
            </w:pPr>
            <w:r w:rsidRPr="0094513E">
              <w:rPr>
                <w:color w:val="000000"/>
                <w:sz w:val="20"/>
                <w:szCs w:val="20"/>
              </w:rPr>
              <w:t xml:space="preserve">админист-рация </w:t>
            </w:r>
            <w:r>
              <w:rPr>
                <w:color w:val="000000"/>
                <w:sz w:val="20"/>
                <w:szCs w:val="20"/>
              </w:rPr>
              <w:t>Петровского</w:t>
            </w:r>
            <w:r w:rsidRPr="0094513E">
              <w:rPr>
                <w:color w:val="000000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8B7" w:rsidRPr="0094513E" w:rsidRDefault="006F38B7" w:rsidP="00FE6B75">
            <w:pPr>
              <w:autoSpaceDE w:val="0"/>
              <w:jc w:val="center"/>
              <w:rPr>
                <w:color w:val="000000"/>
                <w:sz w:val="18"/>
                <w:szCs w:val="28"/>
              </w:rPr>
            </w:pPr>
            <w:r>
              <w:rPr>
                <w:color w:val="000000"/>
                <w:sz w:val="18"/>
                <w:szCs w:val="28"/>
              </w:rPr>
              <w:t>20239999100000150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8B7" w:rsidRPr="0094513E" w:rsidRDefault="006F38B7" w:rsidP="00FE6B75">
            <w:pPr>
              <w:widowControl w:val="0"/>
              <w:autoSpaceDE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Прочие субвенции бюджетам сельских поселений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8B7" w:rsidRPr="0094513E" w:rsidRDefault="006F38B7" w:rsidP="00FE6B75">
            <w:pPr>
              <w:autoSpaceDE w:val="0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8B7" w:rsidRPr="0094513E" w:rsidRDefault="006F38B7" w:rsidP="00FE6B75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8B7" w:rsidRPr="0094513E" w:rsidRDefault="006F38B7" w:rsidP="00163861">
            <w:pPr>
              <w:autoSpaceDE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8B7" w:rsidRDefault="006F38B7" w:rsidP="00FE6B75">
            <w:pPr>
              <w:autoSpaceDE w:val="0"/>
              <w:snapToGrid w:val="0"/>
              <w:rPr>
                <w:color w:val="FF0000"/>
                <w:sz w:val="20"/>
                <w:szCs w:val="20"/>
              </w:rPr>
            </w:pPr>
          </w:p>
        </w:tc>
      </w:tr>
      <w:tr w:rsidR="006F38B7" w:rsidTr="00B541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8B7" w:rsidRPr="0094513E" w:rsidRDefault="00527620" w:rsidP="006F38B7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8B7" w:rsidRPr="0094513E" w:rsidRDefault="006F38B7" w:rsidP="00FE6B75">
            <w:pPr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94513E"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8B7" w:rsidRPr="0094513E" w:rsidRDefault="006F38B7" w:rsidP="00943E7E">
            <w:pPr>
              <w:rPr>
                <w:color w:val="000000"/>
                <w:sz w:val="20"/>
                <w:szCs w:val="20"/>
              </w:rPr>
            </w:pPr>
            <w:r w:rsidRPr="0094513E">
              <w:rPr>
                <w:color w:val="000000"/>
                <w:sz w:val="20"/>
                <w:szCs w:val="20"/>
              </w:rPr>
              <w:t xml:space="preserve">админист-рация </w:t>
            </w:r>
            <w:r>
              <w:rPr>
                <w:color w:val="000000"/>
                <w:sz w:val="20"/>
                <w:szCs w:val="20"/>
              </w:rPr>
              <w:t>Петровского</w:t>
            </w:r>
            <w:r w:rsidRPr="0094513E">
              <w:rPr>
                <w:color w:val="000000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8B7" w:rsidRPr="0094513E" w:rsidRDefault="006F38B7" w:rsidP="00FE6B75">
            <w:pPr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94513E">
              <w:rPr>
                <w:color w:val="000000"/>
                <w:sz w:val="20"/>
                <w:szCs w:val="28"/>
              </w:rPr>
              <w:t>20235118100000150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8B7" w:rsidRPr="0094513E" w:rsidRDefault="006F38B7" w:rsidP="00FE6B75">
            <w:pPr>
              <w:widowControl w:val="0"/>
              <w:autoSpaceDE w:val="0"/>
              <w:jc w:val="both"/>
              <w:rPr>
                <w:color w:val="000000"/>
                <w:sz w:val="20"/>
                <w:szCs w:val="20"/>
              </w:rPr>
            </w:pPr>
            <w:r w:rsidRPr="0094513E">
              <w:rPr>
                <w:color w:val="000000"/>
                <w:sz w:val="20"/>
                <w:szCs w:val="2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8B7" w:rsidRPr="0094513E" w:rsidRDefault="006F38B7" w:rsidP="00FE6B75">
            <w:pPr>
              <w:autoSpaceDE w:val="0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8B7" w:rsidRPr="0094513E" w:rsidRDefault="006F38B7" w:rsidP="00FE6B75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F38B7" w:rsidRPr="0094513E" w:rsidRDefault="006F38B7" w:rsidP="009358E0">
            <w:pPr>
              <w:autoSpaceDE w:val="0"/>
              <w:jc w:val="center"/>
              <w:rPr>
                <w:color w:val="000000"/>
                <w:sz w:val="20"/>
                <w:szCs w:val="20"/>
                <w:lang w:bidi="ru-RU"/>
              </w:rPr>
            </w:pPr>
            <w:r w:rsidRPr="0094513E">
              <w:rPr>
                <w:color w:val="000000"/>
                <w:sz w:val="20"/>
                <w:szCs w:val="20"/>
              </w:rPr>
              <w:t xml:space="preserve">Включаются в доходную часть бюджета </w:t>
            </w:r>
            <w:r>
              <w:rPr>
                <w:color w:val="000000"/>
                <w:sz w:val="20"/>
                <w:szCs w:val="20"/>
                <w:lang w:bidi="ru-RU"/>
              </w:rPr>
              <w:t>Петровского</w:t>
            </w:r>
            <w:r w:rsidRPr="0094513E">
              <w:rPr>
                <w:color w:val="000000"/>
                <w:sz w:val="20"/>
                <w:szCs w:val="20"/>
                <w:lang w:bidi="ru-RU"/>
              </w:rPr>
              <w:t xml:space="preserve"> сельского поселения</w:t>
            </w:r>
            <w:r w:rsidRPr="0094513E">
              <w:rPr>
                <w:color w:val="000000"/>
                <w:sz w:val="20"/>
                <w:szCs w:val="20"/>
              </w:rPr>
              <w:t xml:space="preserve"> в объеме, утверждаемом законом (решением) о бюджете и (или) проектом закона (решения) о бюджете Ростовской области и </w:t>
            </w:r>
            <w:r w:rsidRPr="0094513E">
              <w:rPr>
                <w:color w:val="000000"/>
                <w:sz w:val="20"/>
                <w:szCs w:val="20"/>
                <w:lang w:bidi="ru-RU"/>
              </w:rPr>
              <w:t>муниципального образования "</w:t>
            </w:r>
            <w:r>
              <w:rPr>
                <w:color w:val="000000"/>
                <w:sz w:val="20"/>
                <w:szCs w:val="20"/>
                <w:lang w:bidi="ru-RU"/>
              </w:rPr>
              <w:t>Мясниковский</w:t>
            </w:r>
            <w:r w:rsidRPr="0094513E">
              <w:rPr>
                <w:color w:val="000000"/>
                <w:sz w:val="20"/>
                <w:szCs w:val="20"/>
                <w:lang w:bidi="ru-RU"/>
              </w:rPr>
              <w:t xml:space="preserve"> район" Ростовской области</w:t>
            </w:r>
            <w:r w:rsidRPr="0094513E">
              <w:rPr>
                <w:color w:val="000000"/>
                <w:sz w:val="20"/>
                <w:szCs w:val="20"/>
              </w:rPr>
              <w:t xml:space="preserve"> на очередной финансовый год и плановый период, нормативными правовыми актами органов власти Ростовской области, муниципальными правовыми актами органов местного самоуправления </w:t>
            </w:r>
            <w:r w:rsidRPr="0094513E">
              <w:rPr>
                <w:color w:val="000000"/>
                <w:sz w:val="20"/>
                <w:szCs w:val="20"/>
                <w:lang w:bidi="ru-RU"/>
              </w:rPr>
              <w:t>муниципального образования "</w:t>
            </w:r>
            <w:r>
              <w:rPr>
                <w:color w:val="000000"/>
                <w:sz w:val="20"/>
                <w:szCs w:val="20"/>
                <w:lang w:bidi="ru-RU"/>
              </w:rPr>
              <w:t>Мясниковский</w:t>
            </w:r>
            <w:r w:rsidRPr="0094513E">
              <w:rPr>
                <w:color w:val="000000"/>
                <w:sz w:val="20"/>
                <w:szCs w:val="20"/>
                <w:lang w:bidi="ru-RU"/>
              </w:rPr>
              <w:t xml:space="preserve"> район" Ростовской области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8B7" w:rsidRDefault="006F38B7" w:rsidP="00FE6B75">
            <w:pPr>
              <w:autoSpaceDE w:val="0"/>
              <w:snapToGrid w:val="0"/>
              <w:rPr>
                <w:color w:val="FF0000"/>
                <w:sz w:val="20"/>
                <w:szCs w:val="20"/>
              </w:rPr>
            </w:pPr>
          </w:p>
        </w:tc>
      </w:tr>
      <w:tr w:rsidR="006F38B7" w:rsidTr="00B5412E">
        <w:trPr>
          <w:trHeight w:val="358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F38B7" w:rsidRPr="0094513E" w:rsidRDefault="00527620" w:rsidP="003371BA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F38B7" w:rsidRPr="0094513E" w:rsidRDefault="006F38B7" w:rsidP="00FE6B75">
            <w:pPr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94513E"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F38B7" w:rsidRPr="0094513E" w:rsidRDefault="006F38B7" w:rsidP="00C55CD2">
            <w:pPr>
              <w:rPr>
                <w:color w:val="000000"/>
                <w:sz w:val="20"/>
                <w:szCs w:val="20"/>
              </w:rPr>
            </w:pPr>
            <w:r w:rsidRPr="0094513E">
              <w:rPr>
                <w:color w:val="000000"/>
                <w:sz w:val="20"/>
                <w:szCs w:val="20"/>
              </w:rPr>
              <w:t xml:space="preserve">админист-рация </w:t>
            </w:r>
            <w:r>
              <w:rPr>
                <w:color w:val="000000"/>
                <w:sz w:val="20"/>
                <w:szCs w:val="20"/>
              </w:rPr>
              <w:t>Петровского</w:t>
            </w:r>
            <w:r w:rsidRPr="0094513E">
              <w:rPr>
                <w:color w:val="000000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F38B7" w:rsidRPr="0094513E" w:rsidRDefault="006F38B7" w:rsidP="00FE6B75">
            <w:pPr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94513E">
              <w:rPr>
                <w:color w:val="000000"/>
                <w:sz w:val="20"/>
                <w:szCs w:val="20"/>
              </w:rPr>
              <w:t>20240014100000150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F38B7" w:rsidRPr="0094513E" w:rsidRDefault="006F38B7" w:rsidP="00FE6B75">
            <w:pPr>
              <w:autoSpaceDE w:val="0"/>
              <w:jc w:val="both"/>
              <w:rPr>
                <w:color w:val="000000"/>
                <w:sz w:val="20"/>
                <w:szCs w:val="20"/>
              </w:rPr>
            </w:pPr>
            <w:r w:rsidRPr="0094513E">
              <w:rPr>
                <w:color w:val="000000"/>
                <w:sz w:val="20"/>
                <w:szCs w:val="2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F38B7" w:rsidRPr="0094513E" w:rsidRDefault="006F38B7" w:rsidP="00FE6B75">
            <w:pPr>
              <w:autoSpaceDE w:val="0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F38B7" w:rsidRPr="0094513E" w:rsidRDefault="006F38B7" w:rsidP="00FE6B75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F38B7" w:rsidRPr="0094513E" w:rsidRDefault="006F38B7" w:rsidP="00AE4E4C">
            <w:pPr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94513E">
              <w:rPr>
                <w:color w:val="000000"/>
                <w:sz w:val="20"/>
                <w:szCs w:val="20"/>
              </w:rPr>
              <w:t xml:space="preserve">Включаются в доходную часть бюджета </w:t>
            </w:r>
            <w:r>
              <w:rPr>
                <w:color w:val="000000"/>
                <w:sz w:val="20"/>
                <w:szCs w:val="20"/>
                <w:lang w:bidi="ru-RU"/>
              </w:rPr>
              <w:t>Петровского</w:t>
            </w:r>
            <w:r w:rsidRPr="0094513E">
              <w:rPr>
                <w:color w:val="000000"/>
                <w:sz w:val="20"/>
                <w:szCs w:val="20"/>
                <w:lang w:bidi="ru-RU"/>
              </w:rPr>
              <w:t xml:space="preserve"> сельского поселения</w:t>
            </w:r>
            <w:r w:rsidRPr="0094513E">
              <w:rPr>
                <w:color w:val="000000"/>
                <w:sz w:val="20"/>
                <w:szCs w:val="20"/>
              </w:rPr>
              <w:t xml:space="preserve"> в объеме, утверждаемом законом (решением) о бюджете и (или) проектом закона (решения) о бюджете Ростовской области и </w:t>
            </w:r>
            <w:r w:rsidRPr="0094513E">
              <w:rPr>
                <w:color w:val="000000"/>
                <w:sz w:val="20"/>
                <w:szCs w:val="20"/>
                <w:lang w:bidi="ru-RU"/>
              </w:rPr>
              <w:t>муниципального образования "</w:t>
            </w:r>
            <w:r>
              <w:rPr>
                <w:color w:val="000000"/>
                <w:sz w:val="20"/>
                <w:szCs w:val="20"/>
                <w:lang w:bidi="ru-RU"/>
              </w:rPr>
              <w:t>Мясниковский</w:t>
            </w:r>
            <w:r w:rsidRPr="0094513E">
              <w:rPr>
                <w:color w:val="000000"/>
                <w:sz w:val="20"/>
                <w:szCs w:val="20"/>
                <w:lang w:bidi="ru-RU"/>
              </w:rPr>
              <w:t xml:space="preserve"> район" Ростовской области</w:t>
            </w:r>
            <w:r w:rsidRPr="0094513E">
              <w:rPr>
                <w:color w:val="000000"/>
                <w:sz w:val="20"/>
                <w:szCs w:val="20"/>
              </w:rPr>
              <w:t xml:space="preserve"> на очередной финансовый год и плановый период, нормативными правовыми актами органов власти Ростовской области, муниципальными правовыми актами органов местного самоуправления </w:t>
            </w:r>
            <w:r w:rsidRPr="0094513E">
              <w:rPr>
                <w:color w:val="000000"/>
                <w:sz w:val="20"/>
                <w:szCs w:val="20"/>
                <w:lang w:bidi="ru-RU"/>
              </w:rPr>
              <w:t>муниципального образования "</w:t>
            </w:r>
            <w:r>
              <w:rPr>
                <w:color w:val="000000"/>
                <w:sz w:val="20"/>
                <w:szCs w:val="20"/>
                <w:lang w:bidi="ru-RU"/>
              </w:rPr>
              <w:t>Мясниковский</w:t>
            </w:r>
            <w:r w:rsidRPr="0094513E">
              <w:rPr>
                <w:color w:val="000000"/>
                <w:sz w:val="20"/>
                <w:szCs w:val="20"/>
                <w:lang w:bidi="ru-RU"/>
              </w:rPr>
              <w:t xml:space="preserve"> район" Ростовской области</w:t>
            </w:r>
            <w:r w:rsidRPr="0094513E">
              <w:rPr>
                <w:color w:val="000000"/>
                <w:sz w:val="20"/>
                <w:szCs w:val="20"/>
              </w:rPr>
              <w:t>, заключенными соглашениями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F38B7" w:rsidRDefault="006F38B7" w:rsidP="00FE6B7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6F38B7" w:rsidTr="00B5412E">
        <w:trPr>
          <w:trHeight w:val="1470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8B7" w:rsidRPr="0094513E" w:rsidRDefault="00527620" w:rsidP="003371BA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8B7" w:rsidRPr="0094513E" w:rsidRDefault="006F38B7" w:rsidP="00FE6B75">
            <w:pPr>
              <w:autoSpaceDE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8B7" w:rsidRPr="0094513E" w:rsidRDefault="006F38B7" w:rsidP="00C55CD2">
            <w:pPr>
              <w:rPr>
                <w:color w:val="000000"/>
                <w:sz w:val="20"/>
                <w:szCs w:val="20"/>
              </w:rPr>
            </w:pPr>
            <w:r w:rsidRPr="0094513E">
              <w:rPr>
                <w:color w:val="000000"/>
                <w:sz w:val="20"/>
                <w:szCs w:val="20"/>
              </w:rPr>
              <w:t xml:space="preserve">админист-рация </w:t>
            </w:r>
            <w:r>
              <w:rPr>
                <w:color w:val="000000"/>
                <w:sz w:val="20"/>
                <w:szCs w:val="20"/>
              </w:rPr>
              <w:t>Петровского</w:t>
            </w:r>
            <w:r w:rsidRPr="0094513E">
              <w:rPr>
                <w:color w:val="000000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8B7" w:rsidRPr="0094513E" w:rsidRDefault="006F38B7" w:rsidP="00AE4E4C">
            <w:pPr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94513E">
              <w:rPr>
                <w:color w:val="000000"/>
                <w:sz w:val="20"/>
                <w:szCs w:val="20"/>
              </w:rPr>
              <w:t>202</w:t>
            </w:r>
            <w:r>
              <w:rPr>
                <w:color w:val="000000"/>
                <w:sz w:val="20"/>
                <w:szCs w:val="20"/>
              </w:rPr>
              <w:t>45160100000</w:t>
            </w:r>
            <w:r w:rsidRPr="0094513E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8B7" w:rsidRPr="0094513E" w:rsidRDefault="00D5789E" w:rsidP="00FE6B75">
            <w:pPr>
              <w:autoSpaceDE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Межбюджетные трансферты, передаваемые бюджетам сельских поселений на проведение Всероссийского форума профессиональной ориентации «ПроеКТОриЯ»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8B7" w:rsidRPr="0094513E" w:rsidRDefault="006F38B7" w:rsidP="00FE6B75">
            <w:pPr>
              <w:autoSpaceDE w:val="0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8B7" w:rsidRPr="0094513E" w:rsidRDefault="006F38B7" w:rsidP="00FE6B75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8B7" w:rsidRPr="0094513E" w:rsidRDefault="006F38B7" w:rsidP="00AE4E4C">
            <w:pPr>
              <w:autoSpaceDE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8B7" w:rsidRDefault="006F38B7" w:rsidP="00FE6B7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6F38B7" w:rsidTr="00B541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8B7" w:rsidRPr="0094513E" w:rsidRDefault="00527620" w:rsidP="006F38B7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8B7" w:rsidRPr="0094513E" w:rsidRDefault="006F38B7" w:rsidP="00FE6B75">
            <w:pPr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94513E"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8B7" w:rsidRPr="0094513E" w:rsidRDefault="006F38B7" w:rsidP="00C55CD2">
            <w:pPr>
              <w:rPr>
                <w:color w:val="000000"/>
                <w:sz w:val="20"/>
                <w:szCs w:val="20"/>
              </w:rPr>
            </w:pPr>
            <w:r w:rsidRPr="0094513E">
              <w:rPr>
                <w:color w:val="000000"/>
                <w:sz w:val="20"/>
                <w:szCs w:val="20"/>
              </w:rPr>
              <w:t xml:space="preserve">админист-рация </w:t>
            </w:r>
            <w:r>
              <w:rPr>
                <w:color w:val="000000"/>
                <w:sz w:val="20"/>
                <w:szCs w:val="20"/>
              </w:rPr>
              <w:t>Петровског</w:t>
            </w:r>
            <w:r w:rsidRPr="0094513E">
              <w:rPr>
                <w:color w:val="000000"/>
                <w:sz w:val="20"/>
                <w:szCs w:val="20"/>
              </w:rPr>
              <w:t>о сельского поселения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8B7" w:rsidRPr="0094513E" w:rsidRDefault="006F38B7" w:rsidP="00FE6B75">
            <w:pPr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AF5678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0249999</w:t>
            </w:r>
            <w:r w:rsidRPr="00AF5678">
              <w:rPr>
                <w:color w:val="000000"/>
                <w:sz w:val="20"/>
                <w:szCs w:val="20"/>
              </w:rPr>
              <w:t>10</w:t>
            </w:r>
            <w:r>
              <w:rPr>
                <w:color w:val="000000"/>
                <w:sz w:val="20"/>
                <w:szCs w:val="20"/>
              </w:rPr>
              <w:t>0000</w:t>
            </w:r>
            <w:r w:rsidRPr="00AF5678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8B7" w:rsidRPr="0094513E" w:rsidRDefault="006F38B7" w:rsidP="00FE6B75">
            <w:pPr>
              <w:autoSpaceDE w:val="0"/>
              <w:jc w:val="both"/>
              <w:rPr>
                <w:color w:val="000000"/>
                <w:sz w:val="20"/>
                <w:szCs w:val="20"/>
              </w:rPr>
            </w:pPr>
            <w:r w:rsidRPr="00CD511F">
              <w:rPr>
                <w:color w:val="000000"/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8B7" w:rsidRPr="0094513E" w:rsidRDefault="006F38B7" w:rsidP="00FE6B75">
            <w:pPr>
              <w:autoSpaceDE w:val="0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8B7" w:rsidRPr="0094513E" w:rsidRDefault="006F38B7" w:rsidP="00FE6B75">
            <w:pPr>
              <w:autoSpaceDE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8B7" w:rsidRPr="0094513E" w:rsidRDefault="006F38B7" w:rsidP="00C55CD2">
            <w:pPr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94513E">
              <w:rPr>
                <w:color w:val="000000"/>
                <w:sz w:val="20"/>
                <w:szCs w:val="20"/>
              </w:rPr>
              <w:t xml:space="preserve">Включаются в доходную часть бюджета </w:t>
            </w:r>
            <w:r>
              <w:rPr>
                <w:color w:val="000000"/>
                <w:sz w:val="20"/>
                <w:szCs w:val="20"/>
                <w:lang w:bidi="ru-RU"/>
              </w:rPr>
              <w:t>Петровского</w:t>
            </w:r>
            <w:r w:rsidRPr="0094513E">
              <w:rPr>
                <w:color w:val="000000"/>
                <w:sz w:val="20"/>
                <w:szCs w:val="20"/>
                <w:lang w:bidi="ru-RU"/>
              </w:rPr>
              <w:t xml:space="preserve"> сельского поселения</w:t>
            </w:r>
            <w:r w:rsidRPr="0094513E">
              <w:rPr>
                <w:color w:val="000000"/>
                <w:sz w:val="20"/>
                <w:szCs w:val="20"/>
              </w:rPr>
              <w:t xml:space="preserve"> в объеме, утверждаемом законом (решением) о бюджете и (или) проектом закона (решения) о бюджете Ростовской области и </w:t>
            </w:r>
            <w:r w:rsidRPr="0094513E">
              <w:rPr>
                <w:color w:val="000000"/>
                <w:sz w:val="20"/>
                <w:szCs w:val="20"/>
                <w:lang w:bidi="ru-RU"/>
              </w:rPr>
              <w:t>муниципального образования "</w:t>
            </w:r>
            <w:r>
              <w:rPr>
                <w:color w:val="000000"/>
                <w:sz w:val="20"/>
                <w:szCs w:val="20"/>
                <w:lang w:bidi="ru-RU"/>
              </w:rPr>
              <w:t>Мясниковский</w:t>
            </w:r>
            <w:r w:rsidRPr="0094513E">
              <w:rPr>
                <w:color w:val="000000"/>
                <w:sz w:val="20"/>
                <w:szCs w:val="20"/>
                <w:lang w:bidi="ru-RU"/>
              </w:rPr>
              <w:t xml:space="preserve"> район" Ростовской области</w:t>
            </w:r>
            <w:r w:rsidRPr="0094513E">
              <w:rPr>
                <w:color w:val="000000"/>
                <w:sz w:val="20"/>
                <w:szCs w:val="20"/>
              </w:rPr>
              <w:t xml:space="preserve"> на очередной финансовый год и плановый период, нормативными правовыми актами органов власти Ростовской области, муниципальными правовыми актами органов местного самоуправления </w:t>
            </w:r>
            <w:r w:rsidRPr="0094513E">
              <w:rPr>
                <w:color w:val="000000"/>
                <w:sz w:val="20"/>
                <w:szCs w:val="20"/>
                <w:lang w:bidi="ru-RU"/>
              </w:rPr>
              <w:t>муниципального образования "</w:t>
            </w:r>
            <w:r>
              <w:rPr>
                <w:color w:val="000000"/>
                <w:sz w:val="20"/>
                <w:szCs w:val="20"/>
                <w:lang w:bidi="ru-RU"/>
              </w:rPr>
              <w:t>Мясниковский</w:t>
            </w:r>
            <w:r w:rsidRPr="0094513E">
              <w:rPr>
                <w:color w:val="000000"/>
                <w:sz w:val="20"/>
                <w:szCs w:val="20"/>
                <w:lang w:bidi="ru-RU"/>
              </w:rPr>
              <w:t xml:space="preserve"> район" Ростовской области</w:t>
            </w:r>
            <w:r w:rsidRPr="0094513E">
              <w:rPr>
                <w:color w:val="000000"/>
                <w:sz w:val="20"/>
                <w:szCs w:val="20"/>
              </w:rPr>
              <w:t>, заключенными соглашениями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8B7" w:rsidRDefault="006F38B7" w:rsidP="00FE6B7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6F38B7" w:rsidTr="00B541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8B7" w:rsidRPr="006A3D31" w:rsidRDefault="00527620" w:rsidP="003371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8B7" w:rsidRPr="006A3D31" w:rsidRDefault="006F38B7" w:rsidP="00FE6B75">
            <w:pPr>
              <w:autoSpaceDE w:val="0"/>
              <w:jc w:val="center"/>
              <w:rPr>
                <w:sz w:val="20"/>
                <w:szCs w:val="20"/>
              </w:rPr>
            </w:pPr>
            <w:r w:rsidRPr="006A3D31">
              <w:rPr>
                <w:sz w:val="20"/>
                <w:szCs w:val="20"/>
              </w:rPr>
              <w:t>951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8B7" w:rsidRPr="006A3D31" w:rsidRDefault="006F38B7" w:rsidP="00FE6B75">
            <w:pPr>
              <w:rPr>
                <w:sz w:val="20"/>
                <w:szCs w:val="20"/>
              </w:rPr>
            </w:pPr>
            <w:r w:rsidRPr="006A3D31">
              <w:rPr>
                <w:color w:val="000000"/>
                <w:sz w:val="20"/>
                <w:szCs w:val="20"/>
              </w:rPr>
              <w:t>админист-рация Петровского сельского поселения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8B7" w:rsidRPr="006A3D31" w:rsidRDefault="006F38B7" w:rsidP="00FE6B75">
            <w:pPr>
              <w:autoSpaceDE w:val="0"/>
              <w:jc w:val="center"/>
              <w:rPr>
                <w:sz w:val="20"/>
                <w:szCs w:val="20"/>
              </w:rPr>
            </w:pPr>
            <w:r w:rsidRPr="006A3D31">
              <w:rPr>
                <w:sz w:val="20"/>
                <w:szCs w:val="20"/>
              </w:rPr>
              <w:t>20705010100000150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8B7" w:rsidRPr="006A3D31" w:rsidRDefault="006F38B7" w:rsidP="00FE6B75">
            <w:pPr>
              <w:autoSpaceDE w:val="0"/>
              <w:jc w:val="both"/>
              <w:rPr>
                <w:bCs/>
                <w:sz w:val="20"/>
              </w:rPr>
            </w:pPr>
            <w:r w:rsidRPr="006A3D31">
              <w:rPr>
                <w:bCs/>
                <w:sz w:val="20"/>
              </w:rPr>
              <w:t>Безвозмездные поступления от физических и юридических лиц  на финансовое обеспечение дорожной деятельности, в том числе добровольных пожертвований , в отношении автомобильных дорог  общего пользования местного значения сельских поселений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8B7" w:rsidRPr="006A3D31" w:rsidRDefault="006F38B7" w:rsidP="00FE6B75">
            <w:pPr>
              <w:autoSpaceDE w:val="0"/>
              <w:snapToGrid w:val="0"/>
              <w:rPr>
                <w:sz w:val="20"/>
                <w:szCs w:val="20"/>
              </w:rPr>
            </w:pPr>
            <w:r w:rsidRPr="006A3D31">
              <w:rPr>
                <w:sz w:val="20"/>
                <w:szCs w:val="20"/>
              </w:rPr>
              <w:t>Иной способ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8B7" w:rsidRPr="006A3D31" w:rsidRDefault="006F38B7" w:rsidP="00FE6B75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6A3D31">
              <w:rPr>
                <w:sz w:val="20"/>
                <w:szCs w:val="20"/>
              </w:rPr>
              <w:t>Поступления от денежных пожертвований носят разовый характер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8B7" w:rsidRPr="006A3D31" w:rsidRDefault="006F38B7" w:rsidP="00FE6B75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6A3D31">
              <w:rPr>
                <w:sz w:val="20"/>
                <w:szCs w:val="20"/>
              </w:rPr>
              <w:t>Поступления по данному коду на очередной финансовый год  прогнозируются в на нулевом уровне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8B7" w:rsidRPr="00D00B49" w:rsidRDefault="006F38B7" w:rsidP="00FE6B75">
            <w:pPr>
              <w:autoSpaceDE w:val="0"/>
              <w:snapToGrid w:val="0"/>
              <w:rPr>
                <w:sz w:val="20"/>
                <w:szCs w:val="20"/>
                <w:highlight w:val="yellow"/>
              </w:rPr>
            </w:pPr>
          </w:p>
        </w:tc>
      </w:tr>
      <w:tr w:rsidR="006F38B7" w:rsidTr="00B541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8B7" w:rsidRPr="006A3D31" w:rsidRDefault="00527620" w:rsidP="003371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8B7" w:rsidRPr="006A3D31" w:rsidRDefault="006F38B7" w:rsidP="00FE6B75">
            <w:pPr>
              <w:autoSpaceDE w:val="0"/>
              <w:jc w:val="center"/>
              <w:rPr>
                <w:sz w:val="20"/>
                <w:szCs w:val="20"/>
              </w:rPr>
            </w:pPr>
            <w:r w:rsidRPr="006A3D31">
              <w:rPr>
                <w:sz w:val="20"/>
                <w:szCs w:val="20"/>
              </w:rPr>
              <w:t>951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8B7" w:rsidRPr="006A3D31" w:rsidRDefault="006F38B7" w:rsidP="00FE6B75">
            <w:pPr>
              <w:rPr>
                <w:sz w:val="20"/>
                <w:szCs w:val="20"/>
              </w:rPr>
            </w:pPr>
            <w:r w:rsidRPr="006A3D31">
              <w:rPr>
                <w:color w:val="000000"/>
                <w:sz w:val="20"/>
                <w:szCs w:val="20"/>
              </w:rPr>
              <w:t>админист-рация Петровского сельского поселения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8B7" w:rsidRPr="006A3D31" w:rsidRDefault="00283E1C" w:rsidP="00FE6B7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207050201</w:t>
            </w:r>
            <w:r w:rsidR="006F38B7" w:rsidRPr="006A3D31">
              <w:rPr>
                <w:sz w:val="20"/>
                <w:szCs w:val="20"/>
              </w:rPr>
              <w:t>00000150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8B7" w:rsidRPr="006A3D31" w:rsidRDefault="006F38B7" w:rsidP="00FE6B75">
            <w:pPr>
              <w:autoSpaceDE w:val="0"/>
              <w:jc w:val="both"/>
              <w:rPr>
                <w:bCs/>
                <w:sz w:val="20"/>
              </w:rPr>
            </w:pPr>
            <w:r w:rsidRPr="006A3D31">
              <w:rPr>
                <w:bCs/>
                <w:sz w:val="20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8B7" w:rsidRPr="006A3D31" w:rsidRDefault="006F38B7" w:rsidP="00FE6B75">
            <w:pPr>
              <w:autoSpaceDE w:val="0"/>
              <w:snapToGrid w:val="0"/>
              <w:rPr>
                <w:sz w:val="20"/>
                <w:szCs w:val="20"/>
              </w:rPr>
            </w:pPr>
            <w:r w:rsidRPr="006A3D31">
              <w:rPr>
                <w:sz w:val="20"/>
                <w:szCs w:val="20"/>
              </w:rPr>
              <w:t>Иной способ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8B7" w:rsidRPr="006A3D31" w:rsidRDefault="006F38B7" w:rsidP="00FE6B75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6A3D31">
              <w:rPr>
                <w:sz w:val="20"/>
                <w:szCs w:val="20"/>
              </w:rPr>
              <w:t>Поступления от денежных пожертвований носят разовый характер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8B7" w:rsidRPr="006A3D31" w:rsidRDefault="006F38B7" w:rsidP="00FE6B75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6A3D31">
              <w:rPr>
                <w:sz w:val="20"/>
                <w:szCs w:val="20"/>
              </w:rPr>
              <w:t xml:space="preserve">Поступления по данному коду на очередной </w:t>
            </w:r>
            <w:r w:rsidR="00023EB0">
              <w:rPr>
                <w:sz w:val="20"/>
                <w:szCs w:val="20"/>
              </w:rPr>
              <w:t xml:space="preserve">финансовый год  прогнозируются </w:t>
            </w:r>
            <w:r w:rsidRPr="006A3D31">
              <w:rPr>
                <w:sz w:val="20"/>
                <w:szCs w:val="20"/>
              </w:rPr>
              <w:t xml:space="preserve"> на нулевом уровне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8B7" w:rsidRPr="00D00B49" w:rsidRDefault="006F38B7" w:rsidP="00FE6B75">
            <w:pPr>
              <w:autoSpaceDE w:val="0"/>
              <w:snapToGrid w:val="0"/>
              <w:rPr>
                <w:sz w:val="20"/>
                <w:szCs w:val="20"/>
                <w:highlight w:val="yellow"/>
              </w:rPr>
            </w:pPr>
          </w:p>
        </w:tc>
      </w:tr>
      <w:tr w:rsidR="006F38B7" w:rsidTr="00B541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8B7" w:rsidRPr="006A3D31" w:rsidRDefault="00527620" w:rsidP="003371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8B7" w:rsidRPr="006A3D31" w:rsidRDefault="006F38B7" w:rsidP="00FE6B75">
            <w:pPr>
              <w:autoSpaceDE w:val="0"/>
              <w:jc w:val="center"/>
              <w:rPr>
                <w:sz w:val="20"/>
                <w:szCs w:val="20"/>
              </w:rPr>
            </w:pPr>
            <w:r w:rsidRPr="006A3D31">
              <w:rPr>
                <w:sz w:val="20"/>
                <w:szCs w:val="20"/>
              </w:rPr>
              <w:t>951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8B7" w:rsidRPr="006A3D31" w:rsidRDefault="006F38B7" w:rsidP="00FE6B75">
            <w:pPr>
              <w:rPr>
                <w:sz w:val="20"/>
                <w:szCs w:val="20"/>
              </w:rPr>
            </w:pPr>
            <w:r w:rsidRPr="006A3D31">
              <w:rPr>
                <w:color w:val="000000"/>
                <w:sz w:val="20"/>
                <w:szCs w:val="20"/>
              </w:rPr>
              <w:t>админист-рация Петровского сельского поселения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8B7" w:rsidRPr="006A3D31" w:rsidRDefault="006F38B7" w:rsidP="00FE6B75">
            <w:pPr>
              <w:autoSpaceDE w:val="0"/>
              <w:jc w:val="center"/>
              <w:rPr>
                <w:sz w:val="20"/>
                <w:szCs w:val="20"/>
              </w:rPr>
            </w:pPr>
            <w:r w:rsidRPr="006A3D31">
              <w:rPr>
                <w:sz w:val="20"/>
                <w:szCs w:val="20"/>
              </w:rPr>
              <w:t>20705030100000150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8B7" w:rsidRPr="006A3D31" w:rsidRDefault="006F38B7" w:rsidP="00FE6B75">
            <w:pPr>
              <w:autoSpaceDE w:val="0"/>
              <w:jc w:val="both"/>
              <w:rPr>
                <w:bCs/>
                <w:sz w:val="20"/>
              </w:rPr>
            </w:pPr>
            <w:r w:rsidRPr="006A3D31">
              <w:rPr>
                <w:bCs/>
                <w:sz w:val="20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8B7" w:rsidRPr="006A3D31" w:rsidRDefault="006F38B7" w:rsidP="00FE6B75">
            <w:pPr>
              <w:autoSpaceDE w:val="0"/>
              <w:snapToGrid w:val="0"/>
              <w:rPr>
                <w:sz w:val="20"/>
                <w:szCs w:val="20"/>
              </w:rPr>
            </w:pPr>
            <w:r w:rsidRPr="006A3D31">
              <w:rPr>
                <w:sz w:val="20"/>
                <w:szCs w:val="20"/>
              </w:rPr>
              <w:t>Иной способ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8B7" w:rsidRPr="006A3D31" w:rsidRDefault="006F38B7" w:rsidP="00FE6B75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6A3D31">
              <w:rPr>
                <w:sz w:val="20"/>
                <w:szCs w:val="20"/>
              </w:rPr>
              <w:t>Поступления от денежных пожертвований носят разовый характер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8B7" w:rsidRPr="006A3D31" w:rsidRDefault="006F38B7" w:rsidP="00FE6B75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6A3D31">
              <w:rPr>
                <w:sz w:val="20"/>
                <w:szCs w:val="20"/>
              </w:rPr>
              <w:t xml:space="preserve">Поступления по данному коду на очередной </w:t>
            </w:r>
            <w:r w:rsidR="00023EB0">
              <w:rPr>
                <w:sz w:val="20"/>
                <w:szCs w:val="20"/>
              </w:rPr>
              <w:t xml:space="preserve">финансовый год  прогнозируются </w:t>
            </w:r>
            <w:r w:rsidRPr="006A3D31">
              <w:rPr>
                <w:sz w:val="20"/>
                <w:szCs w:val="20"/>
              </w:rPr>
              <w:t xml:space="preserve"> на нулевом уровне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8B7" w:rsidRDefault="006F38B7" w:rsidP="00FE6B7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6F38B7" w:rsidTr="00B541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8B7" w:rsidRDefault="00527620" w:rsidP="003371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8B7" w:rsidRDefault="006F38B7" w:rsidP="00FE6B7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951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8B7" w:rsidRDefault="006F38B7" w:rsidP="00FE6B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админист-рация Петровского сельского поселения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8B7" w:rsidRDefault="006F38B7" w:rsidP="00FE6B7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20805000100000150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8B7" w:rsidRPr="0010281B" w:rsidRDefault="006F38B7" w:rsidP="00FE6B75">
            <w:pPr>
              <w:autoSpaceDE w:val="0"/>
              <w:jc w:val="both"/>
              <w:rPr>
                <w:sz w:val="20"/>
                <w:szCs w:val="20"/>
              </w:rPr>
            </w:pPr>
            <w:r w:rsidRPr="0010281B">
              <w:rPr>
                <w:bCs/>
                <w:sz w:val="20"/>
              </w:rPr>
              <w:t>Перечисления из бюджетов сельских пос</w:t>
            </w:r>
            <w:r w:rsidRPr="0010281B">
              <w:rPr>
                <w:bCs/>
                <w:sz w:val="20"/>
              </w:rPr>
              <w:t>е</w:t>
            </w:r>
            <w:r w:rsidRPr="0010281B">
              <w:rPr>
                <w:bCs/>
                <w:sz w:val="20"/>
              </w:rPr>
              <w:t>лений (в бюджеты поселений) для ос</w:t>
            </w:r>
            <w:r w:rsidRPr="0010281B">
              <w:rPr>
                <w:bCs/>
                <w:sz w:val="20"/>
              </w:rPr>
              <w:t>у</w:t>
            </w:r>
            <w:r w:rsidRPr="0010281B">
              <w:rPr>
                <w:bCs/>
                <w:sz w:val="20"/>
              </w:rPr>
              <w:t>ществления возврата (зачета) излишне уплаченных или излишне взысканных сумм н</w:t>
            </w:r>
            <w:r w:rsidRPr="0010281B">
              <w:rPr>
                <w:bCs/>
                <w:sz w:val="20"/>
              </w:rPr>
              <w:t>а</w:t>
            </w:r>
            <w:r w:rsidRPr="0010281B">
              <w:rPr>
                <w:bCs/>
                <w:sz w:val="20"/>
              </w:rPr>
              <w:t>логов, сборов и иных платежей, а также сумм процентов за несвоевременное осуществление такого возврата  и проце</w:t>
            </w:r>
            <w:r w:rsidRPr="0010281B">
              <w:rPr>
                <w:bCs/>
                <w:sz w:val="20"/>
              </w:rPr>
              <w:t>н</w:t>
            </w:r>
            <w:r w:rsidRPr="0010281B">
              <w:rPr>
                <w:bCs/>
                <w:sz w:val="20"/>
              </w:rPr>
              <w:t>тов, начисленных на излишне взысканные су</w:t>
            </w:r>
            <w:r w:rsidRPr="0010281B">
              <w:rPr>
                <w:bCs/>
                <w:sz w:val="20"/>
              </w:rPr>
              <w:t>м</w:t>
            </w:r>
            <w:r w:rsidRPr="0010281B">
              <w:rPr>
                <w:bCs/>
                <w:sz w:val="20"/>
              </w:rPr>
              <w:t>мы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8B7" w:rsidRDefault="006F38B7" w:rsidP="00FE6B7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8B7" w:rsidRDefault="006F38B7" w:rsidP="00FE6B75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8B7" w:rsidRDefault="006F38B7" w:rsidP="00FE6B75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8B7" w:rsidRDefault="006F38B7" w:rsidP="00FE6B7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6F38B7" w:rsidTr="00B541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8B7" w:rsidRDefault="00527620" w:rsidP="003371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8B7" w:rsidRDefault="006F38B7" w:rsidP="00FE6B7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951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8B7" w:rsidRDefault="006F38B7" w:rsidP="00FE6B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админист-рация Петровского сельского поселения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8B7" w:rsidRDefault="006F38B7" w:rsidP="00FE6B75">
            <w:pPr>
              <w:autoSpaceDE w:val="0"/>
              <w:jc w:val="center"/>
              <w:rPr>
                <w:sz w:val="20"/>
                <w:szCs w:val="20"/>
              </w:rPr>
            </w:pPr>
            <w:r w:rsidRPr="00397F0F">
              <w:rPr>
                <w:sz w:val="20"/>
                <w:szCs w:val="28"/>
              </w:rPr>
              <w:t>21860010100000150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8B7" w:rsidRPr="00397F0F" w:rsidRDefault="006F38B7" w:rsidP="00FE6B75">
            <w:pPr>
              <w:autoSpaceDE w:val="0"/>
              <w:jc w:val="both"/>
              <w:rPr>
                <w:sz w:val="20"/>
                <w:szCs w:val="20"/>
              </w:rPr>
            </w:pPr>
            <w:r w:rsidRPr="00397F0F">
              <w:rPr>
                <w:bCs/>
                <w:sz w:val="20"/>
              </w:rPr>
              <w:t>Доходы бюджетов сельских поселений от возвр</w:t>
            </w:r>
            <w:r w:rsidRPr="00397F0F">
              <w:rPr>
                <w:bCs/>
                <w:sz w:val="20"/>
              </w:rPr>
              <w:t>а</w:t>
            </w:r>
            <w:r w:rsidRPr="00397F0F">
              <w:rPr>
                <w:bCs/>
                <w:sz w:val="20"/>
              </w:rPr>
              <w:t>та остатков субсидий, субвенций  и иных межбюджетных трансфертов, име</w:t>
            </w:r>
            <w:r w:rsidRPr="00397F0F">
              <w:rPr>
                <w:bCs/>
                <w:sz w:val="20"/>
              </w:rPr>
              <w:t>ю</w:t>
            </w:r>
            <w:r w:rsidRPr="00397F0F">
              <w:rPr>
                <w:bCs/>
                <w:sz w:val="20"/>
              </w:rPr>
              <w:t>щих целевое назначение, прошлых лет из бюджетов муниц</w:t>
            </w:r>
            <w:r w:rsidRPr="00397F0F">
              <w:rPr>
                <w:bCs/>
                <w:sz w:val="20"/>
              </w:rPr>
              <w:t>и</w:t>
            </w:r>
            <w:r w:rsidRPr="00397F0F">
              <w:rPr>
                <w:bCs/>
                <w:sz w:val="20"/>
              </w:rPr>
              <w:t>пальных районов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8B7" w:rsidRDefault="006F38B7" w:rsidP="00FE6B7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8B7" w:rsidRDefault="006F38B7" w:rsidP="00FE6B75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8B7" w:rsidRDefault="006F38B7" w:rsidP="00FE6B7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Прогнозирование не осуществляется в связи с невозможностью достоверно определить объемы неиспользованных по состоянию на 1 января очередного финансового года остатков целевых средств.</w:t>
            </w:r>
          </w:p>
          <w:p w:rsidR="006F38B7" w:rsidRDefault="006F38B7" w:rsidP="00FE6B7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Прогнозируемый объем указанных доходов подлежит включению в доходную часть бюджета </w:t>
            </w:r>
            <w:r>
              <w:rPr>
                <w:sz w:val="20"/>
                <w:szCs w:val="20"/>
                <w:lang w:bidi="ru-RU"/>
              </w:rPr>
              <w:t>Петровского сельского поселения</w:t>
            </w:r>
            <w:r>
              <w:rPr>
                <w:sz w:val="20"/>
                <w:szCs w:val="20"/>
              </w:rPr>
              <w:t xml:space="preserve"> в течение финансового года с учетом информации о фактическом их поступлении на дату прогнозирования</w:t>
            </w:r>
          </w:p>
          <w:p w:rsidR="006F38B7" w:rsidRDefault="006F38B7" w:rsidP="00FE6B75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8B7" w:rsidRDefault="006F38B7" w:rsidP="00FE6B7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6F38B7" w:rsidTr="007E0936">
        <w:trPr>
          <w:trHeight w:val="161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8B7" w:rsidRPr="0094513E" w:rsidRDefault="00527620" w:rsidP="003371BA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8B7" w:rsidRPr="0094513E" w:rsidRDefault="006F38B7" w:rsidP="00FE6B75">
            <w:pPr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94513E"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8B7" w:rsidRPr="0094513E" w:rsidRDefault="006F38B7" w:rsidP="00991614">
            <w:pPr>
              <w:rPr>
                <w:color w:val="000000"/>
                <w:sz w:val="20"/>
                <w:szCs w:val="20"/>
              </w:rPr>
            </w:pPr>
            <w:r w:rsidRPr="0094513E">
              <w:rPr>
                <w:color w:val="000000"/>
                <w:sz w:val="20"/>
                <w:szCs w:val="20"/>
              </w:rPr>
              <w:t xml:space="preserve">админист-рация </w:t>
            </w:r>
            <w:r>
              <w:rPr>
                <w:color w:val="000000"/>
                <w:sz w:val="20"/>
                <w:szCs w:val="20"/>
              </w:rPr>
              <w:t>Петровского</w:t>
            </w:r>
            <w:r w:rsidRPr="0094513E">
              <w:rPr>
                <w:color w:val="000000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8B7" w:rsidRPr="0094513E" w:rsidRDefault="006F38B7" w:rsidP="00FE6B75">
            <w:pPr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94513E">
              <w:rPr>
                <w:color w:val="000000"/>
                <w:sz w:val="20"/>
                <w:szCs w:val="20"/>
              </w:rPr>
              <w:t xml:space="preserve">21960010100000150 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8B7" w:rsidRPr="0094513E" w:rsidRDefault="006F38B7" w:rsidP="00FE6B75">
            <w:pPr>
              <w:autoSpaceDE w:val="0"/>
              <w:jc w:val="both"/>
              <w:rPr>
                <w:color w:val="000000"/>
                <w:sz w:val="20"/>
                <w:szCs w:val="20"/>
              </w:rPr>
            </w:pPr>
            <w:r w:rsidRPr="0094513E">
              <w:rPr>
                <w:color w:val="000000"/>
                <w:sz w:val="20"/>
                <w:szCs w:val="20"/>
              </w:rPr>
              <w:t xml:space="preserve">Возврат остатков субсидий, субвенций и иных межбюджетных трансфертов, имеющих целевое назначение, прошлых лет 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8B7" w:rsidRDefault="006F38B7" w:rsidP="00FE6B7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8B7" w:rsidRDefault="006F38B7" w:rsidP="00FE6B75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8B7" w:rsidRDefault="006F38B7" w:rsidP="00FE6B75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8B7" w:rsidRDefault="006F38B7" w:rsidP="00FE6B7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Прогнозируемый объем поступлений имеет отрицательное значение</w:t>
            </w:r>
          </w:p>
        </w:tc>
      </w:tr>
      <w:tr w:rsidR="00023EB0" w:rsidTr="00952872">
        <w:trPr>
          <w:trHeight w:val="161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EB0" w:rsidRDefault="00527620" w:rsidP="00FE6B75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EB0" w:rsidRDefault="00023EB0" w:rsidP="00FE6B75">
            <w:pPr>
              <w:autoSpaceDE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EB0" w:rsidRDefault="00023EB0" w:rsidP="00991614">
            <w:pPr>
              <w:rPr>
                <w:color w:val="000000"/>
                <w:sz w:val="20"/>
                <w:szCs w:val="20"/>
              </w:rPr>
            </w:pPr>
            <w:r w:rsidRPr="0094513E">
              <w:rPr>
                <w:color w:val="000000"/>
                <w:sz w:val="20"/>
                <w:szCs w:val="20"/>
              </w:rPr>
              <w:t xml:space="preserve">админист-рация </w:t>
            </w:r>
            <w:r>
              <w:rPr>
                <w:color w:val="000000"/>
                <w:sz w:val="20"/>
                <w:szCs w:val="20"/>
              </w:rPr>
              <w:t>Петровского</w:t>
            </w:r>
            <w:r w:rsidRPr="0094513E">
              <w:rPr>
                <w:color w:val="000000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EB0" w:rsidRDefault="00023EB0" w:rsidP="00FE6B75">
            <w:pPr>
              <w:autoSpaceDE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11610100100000140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EB0" w:rsidRDefault="00023EB0" w:rsidP="00FE6B75">
            <w:pPr>
              <w:autoSpaceDE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 (в части бюджетов сельских поселений)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EB0" w:rsidRDefault="00023EB0" w:rsidP="00FE6B75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Иной способ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EB0" w:rsidRDefault="00023EB0" w:rsidP="00023EB0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6A3D31">
              <w:rPr>
                <w:sz w:val="20"/>
                <w:szCs w:val="20"/>
              </w:rPr>
              <w:t xml:space="preserve">Поступления от денежных </w:t>
            </w:r>
            <w:r>
              <w:rPr>
                <w:sz w:val="20"/>
                <w:szCs w:val="20"/>
              </w:rPr>
              <w:t xml:space="preserve">взысканий </w:t>
            </w:r>
          </w:p>
          <w:p w:rsidR="00023EB0" w:rsidRPr="006A3D31" w:rsidRDefault="00023EB0" w:rsidP="00023EB0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112316">
              <w:rPr>
                <w:sz w:val="20"/>
                <w:szCs w:val="20"/>
              </w:rPr>
              <w:t xml:space="preserve">имеют несистемный характер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EB0" w:rsidRPr="006A3D31" w:rsidRDefault="00023EB0" w:rsidP="00131316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6A3D31">
              <w:rPr>
                <w:sz w:val="20"/>
                <w:szCs w:val="20"/>
              </w:rPr>
              <w:t xml:space="preserve">Поступления по данному коду на очередной </w:t>
            </w:r>
            <w:r>
              <w:rPr>
                <w:sz w:val="20"/>
                <w:szCs w:val="20"/>
              </w:rPr>
              <w:t xml:space="preserve">финансовый год  прогнозируются </w:t>
            </w:r>
            <w:r w:rsidRPr="006A3D31">
              <w:rPr>
                <w:sz w:val="20"/>
                <w:szCs w:val="20"/>
              </w:rPr>
              <w:t xml:space="preserve"> на нулевом уровне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EB0" w:rsidRDefault="00023EB0" w:rsidP="00FE6B7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163FF2" w:rsidTr="00283E1C">
        <w:trPr>
          <w:trHeight w:val="161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FF2" w:rsidRDefault="00527620" w:rsidP="00FE6B75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FF2" w:rsidRDefault="00163FF2" w:rsidP="00FE6B75">
            <w:pPr>
              <w:autoSpaceDE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FF2" w:rsidRPr="0094513E" w:rsidRDefault="00163FF2" w:rsidP="00991614">
            <w:pPr>
              <w:rPr>
                <w:color w:val="000000"/>
                <w:sz w:val="20"/>
                <w:szCs w:val="20"/>
              </w:rPr>
            </w:pPr>
            <w:r w:rsidRPr="0094513E">
              <w:rPr>
                <w:color w:val="000000"/>
                <w:sz w:val="20"/>
                <w:szCs w:val="20"/>
              </w:rPr>
              <w:t xml:space="preserve">админист-рация </w:t>
            </w:r>
            <w:r>
              <w:rPr>
                <w:color w:val="000000"/>
                <w:sz w:val="20"/>
                <w:szCs w:val="20"/>
              </w:rPr>
              <w:t>Петровского</w:t>
            </w:r>
            <w:r w:rsidRPr="0094513E">
              <w:rPr>
                <w:color w:val="000000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FF2" w:rsidRDefault="00D5789E" w:rsidP="00FE6B75">
            <w:pPr>
              <w:autoSpaceDE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20245393100000150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FF2" w:rsidRDefault="00D5789E" w:rsidP="00FE6B75">
            <w:pPr>
              <w:autoSpaceDE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Межбюджетные трансферты , передаваемые бюджетам сельских поселений на финансовое обеспечение дорожной деятельности.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FF2" w:rsidRDefault="00163FF2" w:rsidP="00131316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Иной способ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FF2" w:rsidRDefault="00163FF2" w:rsidP="00131316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6A3D31">
              <w:rPr>
                <w:sz w:val="20"/>
                <w:szCs w:val="20"/>
              </w:rPr>
              <w:t xml:space="preserve">Поступления от денежных </w:t>
            </w:r>
            <w:r>
              <w:rPr>
                <w:sz w:val="20"/>
                <w:szCs w:val="20"/>
              </w:rPr>
              <w:t xml:space="preserve">взысканий </w:t>
            </w:r>
          </w:p>
          <w:p w:rsidR="00163FF2" w:rsidRPr="006A3D31" w:rsidRDefault="00163FF2" w:rsidP="00131316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112316">
              <w:rPr>
                <w:sz w:val="20"/>
                <w:szCs w:val="20"/>
              </w:rPr>
              <w:t xml:space="preserve">имеют несистемный характер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FF2" w:rsidRPr="006A3D31" w:rsidRDefault="00163FF2" w:rsidP="00131316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6A3D31">
              <w:rPr>
                <w:sz w:val="20"/>
                <w:szCs w:val="20"/>
              </w:rPr>
              <w:t xml:space="preserve">Поступления по данному коду на очередной </w:t>
            </w:r>
            <w:r>
              <w:rPr>
                <w:sz w:val="20"/>
                <w:szCs w:val="20"/>
              </w:rPr>
              <w:t xml:space="preserve">финансовый год  прогнозируются </w:t>
            </w:r>
            <w:r w:rsidRPr="006A3D31">
              <w:rPr>
                <w:sz w:val="20"/>
                <w:szCs w:val="20"/>
              </w:rPr>
              <w:t xml:space="preserve"> на нулевом уровне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FF2" w:rsidRDefault="00163FF2" w:rsidP="00FE6B75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283E1C" w:rsidTr="00971F2E">
        <w:trPr>
          <w:trHeight w:val="161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E1C" w:rsidRDefault="00527620" w:rsidP="00283E1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E1C" w:rsidRDefault="00283E1C" w:rsidP="00283E1C">
            <w:pPr>
              <w:autoSpaceDE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E1C" w:rsidRPr="0094513E" w:rsidRDefault="00283E1C" w:rsidP="00283E1C">
            <w:pPr>
              <w:rPr>
                <w:color w:val="000000"/>
                <w:sz w:val="20"/>
                <w:szCs w:val="20"/>
              </w:rPr>
            </w:pPr>
            <w:r w:rsidRPr="0094513E">
              <w:rPr>
                <w:color w:val="000000"/>
                <w:sz w:val="20"/>
                <w:szCs w:val="20"/>
              </w:rPr>
              <w:t xml:space="preserve">админист-рация </w:t>
            </w:r>
            <w:r>
              <w:rPr>
                <w:color w:val="000000"/>
                <w:sz w:val="20"/>
                <w:szCs w:val="20"/>
              </w:rPr>
              <w:t>Петровского</w:t>
            </w:r>
            <w:r w:rsidRPr="0094513E">
              <w:rPr>
                <w:color w:val="000000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E1C" w:rsidRDefault="00283E1C" w:rsidP="00283E1C">
            <w:pPr>
              <w:autoSpaceDE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1143060100000410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E1C" w:rsidRDefault="00283E1C" w:rsidP="00283E1C">
            <w:pPr>
              <w:autoSpaceDE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Доходы от приватизации имущества, находящегося в собственности сельских поселений , в части приватизации нефинансовых активов имущества казны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E1C" w:rsidRDefault="00283E1C" w:rsidP="00283E1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 усреднения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E1C" w:rsidRPr="006A3D31" w:rsidRDefault="00283E1C" w:rsidP="00283E1C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ДРмз = (ДРмз т-1 + ДРмз т-2  + ДРмз т-3) / 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E1C" w:rsidRPr="006A3D31" w:rsidRDefault="00283E1C" w:rsidP="00283E1C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E1C" w:rsidRDefault="00283E1C" w:rsidP="00283E1C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</w:t>
            </w:r>
            <w:r>
              <w:rPr>
                <w:sz w:val="20"/>
                <w:szCs w:val="20"/>
                <w:vertAlign w:val="subscript"/>
              </w:rPr>
              <w:t>мз</w:t>
            </w:r>
            <w:r>
              <w:rPr>
                <w:sz w:val="20"/>
                <w:szCs w:val="20"/>
              </w:rPr>
              <w:t xml:space="preserve"> – прогноз поступлений от приватизации  имущества, в части нефинансовых активов;</w:t>
            </w:r>
          </w:p>
          <w:p w:rsidR="00283E1C" w:rsidRDefault="00283E1C" w:rsidP="00283E1C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</w:t>
            </w:r>
            <w:r>
              <w:rPr>
                <w:sz w:val="20"/>
                <w:szCs w:val="20"/>
                <w:vertAlign w:val="subscript"/>
              </w:rPr>
              <w:t xml:space="preserve">мз т-1 </w:t>
            </w:r>
            <w:r>
              <w:rPr>
                <w:sz w:val="20"/>
                <w:szCs w:val="20"/>
              </w:rPr>
              <w:t>, ДР</w:t>
            </w:r>
            <w:r>
              <w:rPr>
                <w:sz w:val="20"/>
                <w:szCs w:val="20"/>
                <w:vertAlign w:val="subscript"/>
              </w:rPr>
              <w:t xml:space="preserve">мз т-2 </w:t>
            </w:r>
            <w:r>
              <w:rPr>
                <w:sz w:val="20"/>
                <w:szCs w:val="20"/>
              </w:rPr>
              <w:t>, ДР</w:t>
            </w:r>
            <w:r>
              <w:rPr>
                <w:sz w:val="20"/>
                <w:szCs w:val="20"/>
                <w:vertAlign w:val="subscript"/>
              </w:rPr>
              <w:t xml:space="preserve">мз т-3 </w:t>
            </w:r>
            <w:r w:rsidR="00971F2E">
              <w:rPr>
                <w:sz w:val="20"/>
                <w:szCs w:val="20"/>
              </w:rPr>
              <w:t>– фактические поступления от приватизации имущества</w:t>
            </w:r>
            <w:r>
              <w:rPr>
                <w:sz w:val="20"/>
                <w:szCs w:val="20"/>
              </w:rPr>
              <w:t xml:space="preserve"> имуще</w:t>
            </w:r>
            <w:r w:rsidR="00971F2E">
              <w:rPr>
                <w:sz w:val="20"/>
                <w:szCs w:val="20"/>
              </w:rPr>
              <w:t>ства, в части нефинансовых</w:t>
            </w:r>
            <w:r>
              <w:rPr>
                <w:sz w:val="20"/>
                <w:szCs w:val="20"/>
              </w:rPr>
              <w:t xml:space="preserve"> активов за три предыдущих года;</w:t>
            </w:r>
          </w:p>
          <w:p w:rsidR="00283E1C" w:rsidRDefault="00283E1C" w:rsidP="00283E1C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 – текущий год.</w:t>
            </w:r>
          </w:p>
          <w:p w:rsidR="00283E1C" w:rsidRDefault="00283E1C" w:rsidP="00283E1C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7013C4" w:rsidTr="00FC5380">
        <w:trPr>
          <w:trHeight w:val="161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3C4" w:rsidRDefault="00527620" w:rsidP="007013C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3C4" w:rsidRDefault="007013C4" w:rsidP="007013C4">
            <w:pPr>
              <w:autoSpaceDE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3C4" w:rsidRPr="0094513E" w:rsidRDefault="007013C4" w:rsidP="007013C4">
            <w:pPr>
              <w:rPr>
                <w:color w:val="000000"/>
                <w:sz w:val="20"/>
                <w:szCs w:val="20"/>
              </w:rPr>
            </w:pPr>
            <w:r w:rsidRPr="0094513E">
              <w:rPr>
                <w:color w:val="000000"/>
                <w:sz w:val="20"/>
                <w:szCs w:val="20"/>
              </w:rPr>
              <w:t xml:space="preserve">админист-рация </w:t>
            </w:r>
            <w:r>
              <w:rPr>
                <w:color w:val="000000"/>
                <w:sz w:val="20"/>
                <w:szCs w:val="20"/>
              </w:rPr>
              <w:t>Петровского</w:t>
            </w:r>
            <w:r w:rsidRPr="0094513E">
              <w:rPr>
                <w:color w:val="000000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3C4" w:rsidRDefault="007013C4" w:rsidP="007013C4">
            <w:pPr>
              <w:autoSpaceDE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11716000100000180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3C4" w:rsidRPr="007013C4" w:rsidRDefault="007013C4" w:rsidP="007013C4">
            <w:pPr>
              <w:autoSpaceDE w:val="0"/>
              <w:jc w:val="both"/>
              <w:rPr>
                <w:color w:val="000000"/>
                <w:sz w:val="20"/>
                <w:szCs w:val="20"/>
              </w:rPr>
            </w:pPr>
            <w:r w:rsidRPr="007013C4">
              <w:rPr>
                <w:sz w:val="20"/>
                <w:szCs w:val="20"/>
              </w:rPr>
              <w:t>Прочие неналоговые доходы бюджетов сельских поселений в части невыясненных поступлений, по которым не осуществлен возврат (уточнение) не позднее  трех лет со дня их з</w:t>
            </w:r>
            <w:r w:rsidRPr="007013C4">
              <w:rPr>
                <w:sz w:val="20"/>
                <w:szCs w:val="20"/>
              </w:rPr>
              <w:t>а</w:t>
            </w:r>
            <w:r w:rsidRPr="007013C4">
              <w:rPr>
                <w:sz w:val="20"/>
                <w:szCs w:val="20"/>
              </w:rPr>
              <w:t>числения на единый счет бюджета сельского поселения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3C4" w:rsidRPr="007013C4" w:rsidRDefault="007013C4" w:rsidP="007013C4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7013C4">
              <w:rPr>
                <w:rFonts w:ascii="Times New Roman" w:hAnsi="Times New Roman"/>
                <w:sz w:val="20"/>
              </w:rPr>
              <w:t>Расчет на основании фактических поступлений текущего года</w:t>
            </w:r>
          </w:p>
          <w:p w:rsidR="007013C4" w:rsidRPr="007013C4" w:rsidRDefault="007013C4" w:rsidP="007013C4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3C4" w:rsidRPr="007013C4" w:rsidRDefault="007013C4" w:rsidP="007013C4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7013C4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3C4" w:rsidRPr="007013C4" w:rsidRDefault="007013C4" w:rsidP="007013C4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7013C4">
              <w:rPr>
                <w:rFonts w:ascii="Times New Roman" w:hAnsi="Times New Roman"/>
                <w:sz w:val="20"/>
              </w:rPr>
              <w:t>Прогнозный объем поступлений определяется исходя из фактических поступлений доходов по итогам отчетного периода текущего финансового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13C4" w:rsidRPr="007013C4" w:rsidRDefault="007013C4" w:rsidP="007013C4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7013C4">
              <w:rPr>
                <w:rFonts w:ascii="Times New Roman" w:hAnsi="Times New Roman"/>
                <w:sz w:val="20"/>
              </w:rPr>
              <w:t>Источником для прогнозирования объема поступлений является отчет об исполнении бюджета текущего года</w:t>
            </w:r>
          </w:p>
        </w:tc>
      </w:tr>
      <w:tr w:rsidR="00FC5380" w:rsidTr="00B5412E">
        <w:trPr>
          <w:trHeight w:val="161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5380" w:rsidRDefault="00527620" w:rsidP="00283E1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5380" w:rsidRDefault="00FC5380" w:rsidP="00283E1C">
            <w:pPr>
              <w:autoSpaceDE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5380" w:rsidRPr="0094513E" w:rsidRDefault="00FC5380" w:rsidP="00283E1C">
            <w:pPr>
              <w:rPr>
                <w:color w:val="000000"/>
                <w:sz w:val="20"/>
                <w:szCs w:val="20"/>
              </w:rPr>
            </w:pPr>
            <w:r w:rsidRPr="0094513E">
              <w:rPr>
                <w:color w:val="000000"/>
                <w:sz w:val="20"/>
                <w:szCs w:val="20"/>
              </w:rPr>
              <w:t xml:space="preserve">админист-рация </w:t>
            </w:r>
            <w:r>
              <w:rPr>
                <w:color w:val="000000"/>
                <w:sz w:val="20"/>
                <w:szCs w:val="20"/>
              </w:rPr>
              <w:t>Петровского</w:t>
            </w:r>
            <w:r w:rsidRPr="0094513E">
              <w:rPr>
                <w:color w:val="000000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5380" w:rsidRDefault="00FC5380" w:rsidP="00283E1C">
            <w:pPr>
              <w:autoSpaceDE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20225576100000150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5380" w:rsidRPr="007013C4" w:rsidRDefault="007013C4" w:rsidP="00283E1C">
            <w:pPr>
              <w:autoSpaceDE w:val="0"/>
              <w:jc w:val="both"/>
              <w:rPr>
                <w:color w:val="000000"/>
                <w:sz w:val="20"/>
                <w:szCs w:val="20"/>
              </w:rPr>
            </w:pPr>
            <w:r w:rsidRPr="007013C4">
              <w:rPr>
                <w:rFonts w:eastAsia="Calibri"/>
                <w:sz w:val="20"/>
                <w:szCs w:val="20"/>
              </w:rPr>
              <w:t>Субсидии бюджетам сельских поселений на обеспечение комплексного развития сельских территорий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5380" w:rsidRDefault="007013C4" w:rsidP="00283E1C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Иной способ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5380" w:rsidRDefault="00FC5380" w:rsidP="00283E1C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13C4" w:rsidRDefault="007013C4" w:rsidP="007013C4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Ожидаемый объем безвозмездных поступлений определяется на основании объема расходов соответствующего бюджета бюджетной системы Российской Федерации в случае, если такой объем расходов определен</w:t>
            </w:r>
          </w:p>
          <w:p w:rsidR="00FC5380" w:rsidRPr="006A3D31" w:rsidRDefault="00FC5380" w:rsidP="00283E1C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C5380" w:rsidRDefault="00FC5380" w:rsidP="00283E1C">
            <w:pPr>
              <w:autoSpaceDE w:val="0"/>
              <w:rPr>
                <w:sz w:val="20"/>
                <w:szCs w:val="20"/>
              </w:rPr>
            </w:pPr>
          </w:p>
        </w:tc>
      </w:tr>
    </w:tbl>
    <w:p w:rsidR="008C31AE" w:rsidRDefault="008C31AE" w:rsidP="008C31AE">
      <w:pPr>
        <w:pStyle w:val="1"/>
        <w:spacing w:line="235" w:lineRule="auto"/>
        <w:jc w:val="left"/>
        <w:rPr>
          <w:b w:val="0"/>
          <w:color w:val="000000"/>
          <w:sz w:val="24"/>
        </w:rPr>
      </w:pPr>
    </w:p>
    <w:sectPr w:rsidR="008C31AE" w:rsidSect="00125B7D">
      <w:footerReference w:type="even" r:id="rId11"/>
      <w:footerReference w:type="default" r:id="rId12"/>
      <w:pgSz w:w="16838" w:h="11906" w:orient="landscape"/>
      <w:pgMar w:top="567" w:right="624" w:bottom="851" w:left="56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1BD4" w:rsidRDefault="00E71BD4">
      <w:r>
        <w:separator/>
      </w:r>
    </w:p>
  </w:endnote>
  <w:endnote w:type="continuationSeparator" w:id="1">
    <w:p w:rsidR="00E71BD4" w:rsidRDefault="00E71BD4">
      <w:r>
        <w:continuationSeparator/>
      </w:r>
    </w:p>
  </w:endnote>
  <w:endnote w:id="2">
    <w:p w:rsidR="00664F8C" w:rsidRDefault="00664F8C" w:rsidP="00664F8C">
      <w:pPr>
        <w:pStyle w:val="ab"/>
      </w:pPr>
      <w:r>
        <w:rPr>
          <w:rStyle w:val="a8"/>
        </w:rPr>
        <w:t>1</w:t>
      </w:r>
      <w:r>
        <w:tab/>
        <w:t> Код бюджетной классификации доходов без пробелов и кода главы главного администратора доходов бюджета.</w:t>
      </w:r>
    </w:p>
  </w:endnote>
  <w:endnote w:id="3">
    <w:p w:rsidR="00664F8C" w:rsidRDefault="00664F8C" w:rsidP="00664F8C">
      <w:pPr>
        <w:pStyle w:val="ab"/>
        <w:jc w:val="both"/>
      </w:pPr>
      <w:r>
        <w:rPr>
          <w:rStyle w:val="a8"/>
        </w:rPr>
        <w:t>2</w:t>
      </w:r>
      <w:r>
        <w:tab/>
        <w:t> Характеристика метода расчета прогнозного объема поступлений (определяемая в соответствии с подпунктом «в» пункта 3 общих требований к методике прогнозирования поступлений доходов в бюджеты бюджетной системы Российской Федерации, утвержденных постановлением Правительства Российской Федерации от 23 июня 2016 г. № 574 «Об общих требованиях к методике прогнозирования поступлений доходов в бюджеты бюджетной системы Российской Федерации»).</w:t>
      </w:r>
    </w:p>
  </w:endnote>
  <w:endnote w:id="4">
    <w:p w:rsidR="00664F8C" w:rsidRDefault="00664F8C" w:rsidP="00664F8C">
      <w:pPr>
        <w:pStyle w:val="ab"/>
      </w:pPr>
      <w:r>
        <w:rPr>
          <w:rStyle w:val="a8"/>
        </w:rPr>
        <w:t>3</w:t>
      </w:r>
      <w:r>
        <w:tab/>
        <w:t> Формула расчета прогнозируемого объема поступлений (при наличии).</w:t>
      </w:r>
    </w:p>
  </w:endnote>
  <w:endnote w:id="5">
    <w:p w:rsidR="00664F8C" w:rsidRDefault="00664F8C" w:rsidP="00664F8C">
      <w:pPr>
        <w:pStyle w:val="ab"/>
        <w:jc w:val="both"/>
      </w:pPr>
      <w:r>
        <w:rPr>
          <w:rStyle w:val="a8"/>
        </w:rPr>
        <w:t>4</w:t>
      </w:r>
      <w:r>
        <w:tab/>
        <w:t> Описание фактического алгоритма расчета прогнозируемого объема поступлений (обязательно – в случае отсутствия формулы расчета, по решению главного администратора доходов – в случае наличия формулы расчета).</w:t>
      </w:r>
    </w:p>
  </w:endnote>
  <w:endnote w:id="6">
    <w:p w:rsidR="00664F8C" w:rsidRDefault="00664F8C" w:rsidP="00664F8C">
      <w:pPr>
        <w:pStyle w:val="ab"/>
        <w:jc w:val="both"/>
      </w:pPr>
      <w:r>
        <w:rPr>
          <w:rStyle w:val="a8"/>
        </w:rPr>
        <w:t>5</w:t>
      </w:r>
      <w:r>
        <w:tab/>
        <w:t> Описание всех показателей, используемых для расчета прогнозного объема поступлений, с указанием алгоритма определения значения (источника данных) для каждого из соответствующих показателей.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4ECE" w:rsidRDefault="00164ECE" w:rsidP="008D31F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64ECE" w:rsidRDefault="00164ECE" w:rsidP="00236E83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4ECE" w:rsidRDefault="00164ECE" w:rsidP="008D31F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E12AB">
      <w:rPr>
        <w:rStyle w:val="a4"/>
        <w:noProof/>
      </w:rPr>
      <w:t>21</w:t>
    </w:r>
    <w:r>
      <w:rPr>
        <w:rStyle w:val="a4"/>
      </w:rPr>
      <w:fldChar w:fldCharType="end"/>
    </w:r>
  </w:p>
  <w:p w:rsidR="00164ECE" w:rsidRDefault="00164ECE" w:rsidP="00236E83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1BD4" w:rsidRDefault="00E71BD4">
      <w:r>
        <w:separator/>
      </w:r>
    </w:p>
  </w:footnote>
  <w:footnote w:type="continuationSeparator" w:id="1">
    <w:p w:rsidR="00E71BD4" w:rsidRDefault="00E71B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4ACF311A"/>
    <w:multiLevelType w:val="multilevel"/>
    <w:tmpl w:val="FDAEB3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oNotTrackMoves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3BAE"/>
    <w:rsid w:val="00000808"/>
    <w:rsid w:val="00002C4F"/>
    <w:rsid w:val="00004BA6"/>
    <w:rsid w:val="00007095"/>
    <w:rsid w:val="00007C11"/>
    <w:rsid w:val="0001588F"/>
    <w:rsid w:val="00020289"/>
    <w:rsid w:val="00023EB0"/>
    <w:rsid w:val="00027140"/>
    <w:rsid w:val="00031CC5"/>
    <w:rsid w:val="000423A5"/>
    <w:rsid w:val="00073618"/>
    <w:rsid w:val="000778BB"/>
    <w:rsid w:val="00077D35"/>
    <w:rsid w:val="00086F9A"/>
    <w:rsid w:val="00090757"/>
    <w:rsid w:val="0009388F"/>
    <w:rsid w:val="000976C0"/>
    <w:rsid w:val="000A6395"/>
    <w:rsid w:val="000B036B"/>
    <w:rsid w:val="000B1AAB"/>
    <w:rsid w:val="000B2CF7"/>
    <w:rsid w:val="000B485C"/>
    <w:rsid w:val="000B50BF"/>
    <w:rsid w:val="000C7426"/>
    <w:rsid w:val="000D73BA"/>
    <w:rsid w:val="000D7487"/>
    <w:rsid w:val="000E5499"/>
    <w:rsid w:val="000E5784"/>
    <w:rsid w:val="000E6D87"/>
    <w:rsid w:val="001050EE"/>
    <w:rsid w:val="00106011"/>
    <w:rsid w:val="00112316"/>
    <w:rsid w:val="001200F9"/>
    <w:rsid w:val="00125B7D"/>
    <w:rsid w:val="00131316"/>
    <w:rsid w:val="0013247B"/>
    <w:rsid w:val="00140C2D"/>
    <w:rsid w:val="00141850"/>
    <w:rsid w:val="0014469F"/>
    <w:rsid w:val="001502DE"/>
    <w:rsid w:val="001544D6"/>
    <w:rsid w:val="00156E11"/>
    <w:rsid w:val="0016002E"/>
    <w:rsid w:val="001623AC"/>
    <w:rsid w:val="00162F84"/>
    <w:rsid w:val="0016300C"/>
    <w:rsid w:val="00163861"/>
    <w:rsid w:val="00163FF2"/>
    <w:rsid w:val="00164ECE"/>
    <w:rsid w:val="0017140D"/>
    <w:rsid w:val="00176D49"/>
    <w:rsid w:val="0017729D"/>
    <w:rsid w:val="00180935"/>
    <w:rsid w:val="00181019"/>
    <w:rsid w:val="00182362"/>
    <w:rsid w:val="00185D2E"/>
    <w:rsid w:val="001B1F8C"/>
    <w:rsid w:val="001B541F"/>
    <w:rsid w:val="001B6F1E"/>
    <w:rsid w:val="001C6E07"/>
    <w:rsid w:val="001D26C5"/>
    <w:rsid w:val="001D76E7"/>
    <w:rsid w:val="001E0E69"/>
    <w:rsid w:val="001E24DE"/>
    <w:rsid w:val="001E2F2C"/>
    <w:rsid w:val="001F01CF"/>
    <w:rsid w:val="001F5567"/>
    <w:rsid w:val="001F7E30"/>
    <w:rsid w:val="00200CAC"/>
    <w:rsid w:val="0020147D"/>
    <w:rsid w:val="00203751"/>
    <w:rsid w:val="00205608"/>
    <w:rsid w:val="00213E62"/>
    <w:rsid w:val="00236E83"/>
    <w:rsid w:val="00242DBF"/>
    <w:rsid w:val="00246DAC"/>
    <w:rsid w:val="00247491"/>
    <w:rsid w:val="002523F2"/>
    <w:rsid w:val="00254FFA"/>
    <w:rsid w:val="00255310"/>
    <w:rsid w:val="00261630"/>
    <w:rsid w:val="002640E3"/>
    <w:rsid w:val="00266BE9"/>
    <w:rsid w:val="0027213E"/>
    <w:rsid w:val="00272DAA"/>
    <w:rsid w:val="00275D89"/>
    <w:rsid w:val="00277D54"/>
    <w:rsid w:val="00281F26"/>
    <w:rsid w:val="00283E1C"/>
    <w:rsid w:val="00286DA9"/>
    <w:rsid w:val="002A5D9A"/>
    <w:rsid w:val="002B79A5"/>
    <w:rsid w:val="002B7C4E"/>
    <w:rsid w:val="002C0590"/>
    <w:rsid w:val="002C254B"/>
    <w:rsid w:val="002C270C"/>
    <w:rsid w:val="002C4FC7"/>
    <w:rsid w:val="002D6BA7"/>
    <w:rsid w:val="002D6E5A"/>
    <w:rsid w:val="002E06B2"/>
    <w:rsid w:val="002E25CA"/>
    <w:rsid w:val="002E3032"/>
    <w:rsid w:val="002E4E86"/>
    <w:rsid w:val="002F630F"/>
    <w:rsid w:val="002F7B8D"/>
    <w:rsid w:val="00302B68"/>
    <w:rsid w:val="0033593A"/>
    <w:rsid w:val="003371BA"/>
    <w:rsid w:val="00337685"/>
    <w:rsid w:val="003415FC"/>
    <w:rsid w:val="003425D9"/>
    <w:rsid w:val="00342F81"/>
    <w:rsid w:val="00350020"/>
    <w:rsid w:val="00361366"/>
    <w:rsid w:val="00361497"/>
    <w:rsid w:val="0036235C"/>
    <w:rsid w:val="00372C65"/>
    <w:rsid w:val="0037512F"/>
    <w:rsid w:val="00375CEE"/>
    <w:rsid w:val="00385755"/>
    <w:rsid w:val="00390DFF"/>
    <w:rsid w:val="00395E61"/>
    <w:rsid w:val="00397CE2"/>
    <w:rsid w:val="003A107E"/>
    <w:rsid w:val="003A2C11"/>
    <w:rsid w:val="003A2E38"/>
    <w:rsid w:val="003B0BAC"/>
    <w:rsid w:val="003B0C2A"/>
    <w:rsid w:val="003C0211"/>
    <w:rsid w:val="003C2093"/>
    <w:rsid w:val="003D11D0"/>
    <w:rsid w:val="003D53DB"/>
    <w:rsid w:val="003E02F8"/>
    <w:rsid w:val="003E2C46"/>
    <w:rsid w:val="003F001A"/>
    <w:rsid w:val="003F0E4A"/>
    <w:rsid w:val="004030D8"/>
    <w:rsid w:val="00415C83"/>
    <w:rsid w:val="0041733E"/>
    <w:rsid w:val="004177FA"/>
    <w:rsid w:val="00426C07"/>
    <w:rsid w:val="00451F15"/>
    <w:rsid w:val="004524E2"/>
    <w:rsid w:val="00455956"/>
    <w:rsid w:val="0045672C"/>
    <w:rsid w:val="004568C6"/>
    <w:rsid w:val="00465357"/>
    <w:rsid w:val="00471B36"/>
    <w:rsid w:val="0047488E"/>
    <w:rsid w:val="004762C7"/>
    <w:rsid w:val="00480B5C"/>
    <w:rsid w:val="00490A01"/>
    <w:rsid w:val="00491BF5"/>
    <w:rsid w:val="004A2B86"/>
    <w:rsid w:val="004A4162"/>
    <w:rsid w:val="004A5745"/>
    <w:rsid w:val="004B3C8A"/>
    <w:rsid w:val="004B4EA2"/>
    <w:rsid w:val="004C147F"/>
    <w:rsid w:val="004C58CA"/>
    <w:rsid w:val="004D055D"/>
    <w:rsid w:val="004D1C46"/>
    <w:rsid w:val="004D31D5"/>
    <w:rsid w:val="004E7F14"/>
    <w:rsid w:val="004F0B93"/>
    <w:rsid w:val="004F2064"/>
    <w:rsid w:val="004F451F"/>
    <w:rsid w:val="00502CB5"/>
    <w:rsid w:val="00505BD4"/>
    <w:rsid w:val="00505C08"/>
    <w:rsid w:val="00506EF0"/>
    <w:rsid w:val="00511EB1"/>
    <w:rsid w:val="0051323C"/>
    <w:rsid w:val="005234D9"/>
    <w:rsid w:val="00527620"/>
    <w:rsid w:val="00531E4B"/>
    <w:rsid w:val="00532197"/>
    <w:rsid w:val="00533401"/>
    <w:rsid w:val="005359EE"/>
    <w:rsid w:val="005403E2"/>
    <w:rsid w:val="005449E7"/>
    <w:rsid w:val="00556E75"/>
    <w:rsid w:val="005626B7"/>
    <w:rsid w:val="00573FA2"/>
    <w:rsid w:val="005865EB"/>
    <w:rsid w:val="00591A9A"/>
    <w:rsid w:val="00592AC1"/>
    <w:rsid w:val="0059361F"/>
    <w:rsid w:val="00594FFB"/>
    <w:rsid w:val="005B0818"/>
    <w:rsid w:val="005B18E4"/>
    <w:rsid w:val="005B7639"/>
    <w:rsid w:val="005B77F0"/>
    <w:rsid w:val="005C52BF"/>
    <w:rsid w:val="005D3980"/>
    <w:rsid w:val="005D6281"/>
    <w:rsid w:val="005E20D6"/>
    <w:rsid w:val="005E2E05"/>
    <w:rsid w:val="005E490C"/>
    <w:rsid w:val="005F0CA9"/>
    <w:rsid w:val="005F0FBC"/>
    <w:rsid w:val="005F3E4B"/>
    <w:rsid w:val="0061105F"/>
    <w:rsid w:val="006160DD"/>
    <w:rsid w:val="00623D99"/>
    <w:rsid w:val="00631740"/>
    <w:rsid w:val="00632BF9"/>
    <w:rsid w:val="0064538E"/>
    <w:rsid w:val="0064757A"/>
    <w:rsid w:val="00650D90"/>
    <w:rsid w:val="0066135E"/>
    <w:rsid w:val="0066165D"/>
    <w:rsid w:val="00664F8C"/>
    <w:rsid w:val="00671F59"/>
    <w:rsid w:val="00672885"/>
    <w:rsid w:val="006810BA"/>
    <w:rsid w:val="00691C81"/>
    <w:rsid w:val="006924EB"/>
    <w:rsid w:val="006A3D31"/>
    <w:rsid w:val="006A7605"/>
    <w:rsid w:val="006B3558"/>
    <w:rsid w:val="006B3947"/>
    <w:rsid w:val="006B5A49"/>
    <w:rsid w:val="006C06C4"/>
    <w:rsid w:val="006D0960"/>
    <w:rsid w:val="006D14A7"/>
    <w:rsid w:val="006D4FF8"/>
    <w:rsid w:val="006E2B92"/>
    <w:rsid w:val="006E3CC1"/>
    <w:rsid w:val="006E62FF"/>
    <w:rsid w:val="006F251D"/>
    <w:rsid w:val="006F38B7"/>
    <w:rsid w:val="006F6C63"/>
    <w:rsid w:val="007013C4"/>
    <w:rsid w:val="00711585"/>
    <w:rsid w:val="00712AB2"/>
    <w:rsid w:val="007139CE"/>
    <w:rsid w:val="007153BA"/>
    <w:rsid w:val="00717CC6"/>
    <w:rsid w:val="007207E8"/>
    <w:rsid w:val="00731E92"/>
    <w:rsid w:val="00732251"/>
    <w:rsid w:val="007424CA"/>
    <w:rsid w:val="00745D5A"/>
    <w:rsid w:val="0074777F"/>
    <w:rsid w:val="0075017B"/>
    <w:rsid w:val="007521D8"/>
    <w:rsid w:val="007603D9"/>
    <w:rsid w:val="00770D38"/>
    <w:rsid w:val="00776520"/>
    <w:rsid w:val="0078345E"/>
    <w:rsid w:val="00783855"/>
    <w:rsid w:val="00792D7C"/>
    <w:rsid w:val="007950D0"/>
    <w:rsid w:val="007A373B"/>
    <w:rsid w:val="007A3BAE"/>
    <w:rsid w:val="007A66BF"/>
    <w:rsid w:val="007C1792"/>
    <w:rsid w:val="007C2708"/>
    <w:rsid w:val="007D0671"/>
    <w:rsid w:val="007D2F71"/>
    <w:rsid w:val="007E0936"/>
    <w:rsid w:val="007F1CDE"/>
    <w:rsid w:val="007F2A4D"/>
    <w:rsid w:val="00802A75"/>
    <w:rsid w:val="00804C84"/>
    <w:rsid w:val="0081159F"/>
    <w:rsid w:val="0081620E"/>
    <w:rsid w:val="00827542"/>
    <w:rsid w:val="00827A3D"/>
    <w:rsid w:val="008309D8"/>
    <w:rsid w:val="008376AE"/>
    <w:rsid w:val="00842C36"/>
    <w:rsid w:val="00844BFE"/>
    <w:rsid w:val="0084547B"/>
    <w:rsid w:val="00853915"/>
    <w:rsid w:val="008557A5"/>
    <w:rsid w:val="008667ED"/>
    <w:rsid w:val="00870BE0"/>
    <w:rsid w:val="008728E8"/>
    <w:rsid w:val="00881AF8"/>
    <w:rsid w:val="008837F0"/>
    <w:rsid w:val="00890D06"/>
    <w:rsid w:val="008A1492"/>
    <w:rsid w:val="008A1657"/>
    <w:rsid w:val="008A6F5F"/>
    <w:rsid w:val="008B0AED"/>
    <w:rsid w:val="008B332F"/>
    <w:rsid w:val="008C1580"/>
    <w:rsid w:val="008C31AE"/>
    <w:rsid w:val="008C5F61"/>
    <w:rsid w:val="008C6DDF"/>
    <w:rsid w:val="008D31F1"/>
    <w:rsid w:val="008E5D45"/>
    <w:rsid w:val="008F436F"/>
    <w:rsid w:val="008F507C"/>
    <w:rsid w:val="009020C3"/>
    <w:rsid w:val="009158E0"/>
    <w:rsid w:val="009214C8"/>
    <w:rsid w:val="00923CFD"/>
    <w:rsid w:val="009358E0"/>
    <w:rsid w:val="00935D35"/>
    <w:rsid w:val="00937BB4"/>
    <w:rsid w:val="009403B9"/>
    <w:rsid w:val="009404B7"/>
    <w:rsid w:val="00943E7E"/>
    <w:rsid w:val="009448F2"/>
    <w:rsid w:val="00946810"/>
    <w:rsid w:val="0094700E"/>
    <w:rsid w:val="00947DAD"/>
    <w:rsid w:val="0095076D"/>
    <w:rsid w:val="009517F8"/>
    <w:rsid w:val="0095258E"/>
    <w:rsid w:val="00952872"/>
    <w:rsid w:val="00963179"/>
    <w:rsid w:val="00967E11"/>
    <w:rsid w:val="00971F2E"/>
    <w:rsid w:val="00972182"/>
    <w:rsid w:val="00973096"/>
    <w:rsid w:val="009731F9"/>
    <w:rsid w:val="0098026C"/>
    <w:rsid w:val="0099066A"/>
    <w:rsid w:val="00991456"/>
    <w:rsid w:val="00991614"/>
    <w:rsid w:val="00993144"/>
    <w:rsid w:val="00996DDD"/>
    <w:rsid w:val="009A047E"/>
    <w:rsid w:val="009A381F"/>
    <w:rsid w:val="009A750E"/>
    <w:rsid w:val="009B1678"/>
    <w:rsid w:val="009C0FD5"/>
    <w:rsid w:val="009C581E"/>
    <w:rsid w:val="009D05AD"/>
    <w:rsid w:val="009D74BF"/>
    <w:rsid w:val="009E2E0D"/>
    <w:rsid w:val="009E4A5F"/>
    <w:rsid w:val="009F0214"/>
    <w:rsid w:val="009F61CE"/>
    <w:rsid w:val="00A01363"/>
    <w:rsid w:val="00A06C58"/>
    <w:rsid w:val="00A108F5"/>
    <w:rsid w:val="00A14C34"/>
    <w:rsid w:val="00A16E7D"/>
    <w:rsid w:val="00A237F4"/>
    <w:rsid w:val="00A3766D"/>
    <w:rsid w:val="00A37953"/>
    <w:rsid w:val="00A4161E"/>
    <w:rsid w:val="00A41899"/>
    <w:rsid w:val="00A46AF8"/>
    <w:rsid w:val="00A50FD6"/>
    <w:rsid w:val="00A55C63"/>
    <w:rsid w:val="00A62DD8"/>
    <w:rsid w:val="00A669DD"/>
    <w:rsid w:val="00A66EB1"/>
    <w:rsid w:val="00A82AAC"/>
    <w:rsid w:val="00A85A46"/>
    <w:rsid w:val="00AA2699"/>
    <w:rsid w:val="00AA2D64"/>
    <w:rsid w:val="00AA763A"/>
    <w:rsid w:val="00AB1B40"/>
    <w:rsid w:val="00AB73A9"/>
    <w:rsid w:val="00AC0044"/>
    <w:rsid w:val="00AD1E7B"/>
    <w:rsid w:val="00AD3029"/>
    <w:rsid w:val="00AD6221"/>
    <w:rsid w:val="00AD66C2"/>
    <w:rsid w:val="00AE4B41"/>
    <w:rsid w:val="00AE4E4C"/>
    <w:rsid w:val="00AE6C5C"/>
    <w:rsid w:val="00AE7138"/>
    <w:rsid w:val="00AE7316"/>
    <w:rsid w:val="00AF050C"/>
    <w:rsid w:val="00B215CC"/>
    <w:rsid w:val="00B237DE"/>
    <w:rsid w:val="00B33817"/>
    <w:rsid w:val="00B3622C"/>
    <w:rsid w:val="00B5412E"/>
    <w:rsid w:val="00B55C30"/>
    <w:rsid w:val="00B60067"/>
    <w:rsid w:val="00B61DF9"/>
    <w:rsid w:val="00B67FA9"/>
    <w:rsid w:val="00B719B1"/>
    <w:rsid w:val="00B740B7"/>
    <w:rsid w:val="00B778CC"/>
    <w:rsid w:val="00B819DE"/>
    <w:rsid w:val="00B8322A"/>
    <w:rsid w:val="00B84EA1"/>
    <w:rsid w:val="00B87DDB"/>
    <w:rsid w:val="00B92071"/>
    <w:rsid w:val="00B92418"/>
    <w:rsid w:val="00B95113"/>
    <w:rsid w:val="00BA0E60"/>
    <w:rsid w:val="00BA1395"/>
    <w:rsid w:val="00BA4B4B"/>
    <w:rsid w:val="00BA6388"/>
    <w:rsid w:val="00BA722E"/>
    <w:rsid w:val="00BB26A8"/>
    <w:rsid w:val="00BB55EC"/>
    <w:rsid w:val="00BB760C"/>
    <w:rsid w:val="00BC023E"/>
    <w:rsid w:val="00BC2A52"/>
    <w:rsid w:val="00BC5AE5"/>
    <w:rsid w:val="00BD7DED"/>
    <w:rsid w:val="00BE73BB"/>
    <w:rsid w:val="00BF04BC"/>
    <w:rsid w:val="00BF22BB"/>
    <w:rsid w:val="00BF314B"/>
    <w:rsid w:val="00BF5583"/>
    <w:rsid w:val="00BF7317"/>
    <w:rsid w:val="00C040DA"/>
    <w:rsid w:val="00C044A3"/>
    <w:rsid w:val="00C045AF"/>
    <w:rsid w:val="00C05F5B"/>
    <w:rsid w:val="00C135F6"/>
    <w:rsid w:val="00C138ED"/>
    <w:rsid w:val="00C20324"/>
    <w:rsid w:val="00C21101"/>
    <w:rsid w:val="00C2137C"/>
    <w:rsid w:val="00C326FA"/>
    <w:rsid w:val="00C3595B"/>
    <w:rsid w:val="00C40100"/>
    <w:rsid w:val="00C5502B"/>
    <w:rsid w:val="00C55CD2"/>
    <w:rsid w:val="00C55DEB"/>
    <w:rsid w:val="00C5675E"/>
    <w:rsid w:val="00C571BF"/>
    <w:rsid w:val="00C5780F"/>
    <w:rsid w:val="00C57D38"/>
    <w:rsid w:val="00C618D5"/>
    <w:rsid w:val="00C66253"/>
    <w:rsid w:val="00C74B68"/>
    <w:rsid w:val="00C76768"/>
    <w:rsid w:val="00C82B7A"/>
    <w:rsid w:val="00C90A2F"/>
    <w:rsid w:val="00C95326"/>
    <w:rsid w:val="00CA4A44"/>
    <w:rsid w:val="00CA72D2"/>
    <w:rsid w:val="00CC5627"/>
    <w:rsid w:val="00CC7A7F"/>
    <w:rsid w:val="00CD0482"/>
    <w:rsid w:val="00CD0507"/>
    <w:rsid w:val="00CD490F"/>
    <w:rsid w:val="00CD4E71"/>
    <w:rsid w:val="00CE12AB"/>
    <w:rsid w:val="00CF488A"/>
    <w:rsid w:val="00CF6442"/>
    <w:rsid w:val="00D00B49"/>
    <w:rsid w:val="00D11FB0"/>
    <w:rsid w:val="00D121B2"/>
    <w:rsid w:val="00D145BB"/>
    <w:rsid w:val="00D15EF0"/>
    <w:rsid w:val="00D160D8"/>
    <w:rsid w:val="00D20408"/>
    <w:rsid w:val="00D219A8"/>
    <w:rsid w:val="00D33387"/>
    <w:rsid w:val="00D346F1"/>
    <w:rsid w:val="00D376E4"/>
    <w:rsid w:val="00D422E7"/>
    <w:rsid w:val="00D43447"/>
    <w:rsid w:val="00D45647"/>
    <w:rsid w:val="00D5789E"/>
    <w:rsid w:val="00D57CF1"/>
    <w:rsid w:val="00D652B9"/>
    <w:rsid w:val="00D667A5"/>
    <w:rsid w:val="00D6750C"/>
    <w:rsid w:val="00D67BA7"/>
    <w:rsid w:val="00D73D28"/>
    <w:rsid w:val="00D97DFA"/>
    <w:rsid w:val="00DA315D"/>
    <w:rsid w:val="00DA329E"/>
    <w:rsid w:val="00DB1256"/>
    <w:rsid w:val="00DC411D"/>
    <w:rsid w:val="00DC69D1"/>
    <w:rsid w:val="00DD279C"/>
    <w:rsid w:val="00DD337A"/>
    <w:rsid w:val="00DD5015"/>
    <w:rsid w:val="00DD503A"/>
    <w:rsid w:val="00DE5998"/>
    <w:rsid w:val="00DF7ECA"/>
    <w:rsid w:val="00E01E59"/>
    <w:rsid w:val="00E21C65"/>
    <w:rsid w:val="00E2602C"/>
    <w:rsid w:val="00E35A04"/>
    <w:rsid w:val="00E4287A"/>
    <w:rsid w:val="00E431AA"/>
    <w:rsid w:val="00E4658E"/>
    <w:rsid w:val="00E55889"/>
    <w:rsid w:val="00E56028"/>
    <w:rsid w:val="00E71BD4"/>
    <w:rsid w:val="00E733B7"/>
    <w:rsid w:val="00E77C99"/>
    <w:rsid w:val="00E8555C"/>
    <w:rsid w:val="00E857A6"/>
    <w:rsid w:val="00E86EF4"/>
    <w:rsid w:val="00E90571"/>
    <w:rsid w:val="00E943B0"/>
    <w:rsid w:val="00EA0167"/>
    <w:rsid w:val="00EA067B"/>
    <w:rsid w:val="00EA10EA"/>
    <w:rsid w:val="00EA4442"/>
    <w:rsid w:val="00EA454C"/>
    <w:rsid w:val="00EA516F"/>
    <w:rsid w:val="00EA72C3"/>
    <w:rsid w:val="00EB18E5"/>
    <w:rsid w:val="00EC07FA"/>
    <w:rsid w:val="00EC18B8"/>
    <w:rsid w:val="00EC2BEA"/>
    <w:rsid w:val="00EE29CF"/>
    <w:rsid w:val="00EE369B"/>
    <w:rsid w:val="00EE3BD6"/>
    <w:rsid w:val="00EE5C9B"/>
    <w:rsid w:val="00EF5378"/>
    <w:rsid w:val="00F0123A"/>
    <w:rsid w:val="00F055BF"/>
    <w:rsid w:val="00F256F4"/>
    <w:rsid w:val="00F35065"/>
    <w:rsid w:val="00F36588"/>
    <w:rsid w:val="00F477B2"/>
    <w:rsid w:val="00F6422C"/>
    <w:rsid w:val="00F6536A"/>
    <w:rsid w:val="00F6728C"/>
    <w:rsid w:val="00F80440"/>
    <w:rsid w:val="00F8582A"/>
    <w:rsid w:val="00F85A9D"/>
    <w:rsid w:val="00F9115E"/>
    <w:rsid w:val="00F94EE3"/>
    <w:rsid w:val="00F955B2"/>
    <w:rsid w:val="00F96EE4"/>
    <w:rsid w:val="00FA4F06"/>
    <w:rsid w:val="00FC5380"/>
    <w:rsid w:val="00FD0EF3"/>
    <w:rsid w:val="00FE6B75"/>
    <w:rsid w:val="00FF14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A3BAE"/>
    <w:rPr>
      <w:sz w:val="24"/>
      <w:szCs w:val="24"/>
    </w:rPr>
  </w:style>
  <w:style w:type="paragraph" w:styleId="1">
    <w:name w:val="heading 1"/>
    <w:basedOn w:val="a"/>
    <w:next w:val="a"/>
    <w:qFormat/>
    <w:rsid w:val="00236E83"/>
    <w:pPr>
      <w:keepNext/>
      <w:jc w:val="center"/>
      <w:outlineLvl w:val="0"/>
    </w:pPr>
    <w:rPr>
      <w:b/>
      <w:bCs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E9057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Indent 2"/>
    <w:basedOn w:val="a"/>
    <w:rsid w:val="00236E83"/>
    <w:pPr>
      <w:ind w:firstLine="708"/>
      <w:jc w:val="both"/>
    </w:pPr>
    <w:rPr>
      <w:sz w:val="28"/>
    </w:rPr>
  </w:style>
  <w:style w:type="paragraph" w:styleId="a3">
    <w:name w:val="footer"/>
    <w:basedOn w:val="a"/>
    <w:rsid w:val="00236E83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236E83"/>
  </w:style>
  <w:style w:type="paragraph" w:styleId="a5">
    <w:name w:val="header"/>
    <w:basedOn w:val="a"/>
    <w:rsid w:val="0036235C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254FFA"/>
    <w:rPr>
      <w:rFonts w:ascii="Tahoma" w:hAnsi="Tahoma" w:cs="Tahoma"/>
      <w:sz w:val="16"/>
      <w:szCs w:val="16"/>
    </w:rPr>
  </w:style>
  <w:style w:type="character" w:styleId="a7">
    <w:name w:val="Hyperlink"/>
    <w:rsid w:val="00E431AA"/>
    <w:rPr>
      <w:color w:val="0000FF"/>
      <w:u w:val="single"/>
    </w:rPr>
  </w:style>
  <w:style w:type="character" w:customStyle="1" w:styleId="a8">
    <w:name w:val="Символы концевой сноски"/>
    <w:rsid w:val="00664F8C"/>
    <w:rPr>
      <w:rFonts w:cs="Times New Roman"/>
      <w:vertAlign w:val="superscript"/>
    </w:rPr>
  </w:style>
  <w:style w:type="character" w:customStyle="1" w:styleId="a9">
    <w:name w:val="Добавленный текст"/>
    <w:rsid w:val="00664F8C"/>
    <w:rPr>
      <w:rFonts w:hint="default"/>
      <w:color w:val="000000"/>
      <w:sz w:val="24"/>
      <w:shd w:val="clear" w:color="auto" w:fill="C1D7FF"/>
    </w:rPr>
  </w:style>
  <w:style w:type="character" w:styleId="aa">
    <w:name w:val="endnote reference"/>
    <w:rsid w:val="00664F8C"/>
    <w:rPr>
      <w:vertAlign w:val="superscript"/>
    </w:rPr>
  </w:style>
  <w:style w:type="paragraph" w:styleId="ab">
    <w:name w:val="endnote text"/>
    <w:basedOn w:val="a"/>
    <w:link w:val="ac"/>
    <w:rsid w:val="00664F8C"/>
    <w:pPr>
      <w:autoSpaceDE w:val="0"/>
    </w:pPr>
    <w:rPr>
      <w:sz w:val="20"/>
      <w:szCs w:val="20"/>
      <w:lang w:eastAsia="ar-SA"/>
    </w:rPr>
  </w:style>
  <w:style w:type="character" w:customStyle="1" w:styleId="ac">
    <w:name w:val="Текст концевой сноски Знак"/>
    <w:link w:val="ab"/>
    <w:rsid w:val="00664F8C"/>
    <w:rPr>
      <w:lang w:eastAsia="ar-SA"/>
    </w:rPr>
  </w:style>
  <w:style w:type="paragraph" w:customStyle="1" w:styleId="21">
    <w:name w:val="Основной текст 21"/>
    <w:basedOn w:val="a"/>
    <w:rsid w:val="00664F8C"/>
    <w:pPr>
      <w:suppressAutoHyphens/>
      <w:spacing w:after="120" w:line="480" w:lineRule="auto"/>
    </w:pPr>
    <w:rPr>
      <w:rFonts w:eastAsia="SimSun"/>
      <w:lang w:eastAsia="ar-SA"/>
    </w:rPr>
  </w:style>
  <w:style w:type="paragraph" w:styleId="ad">
    <w:name w:val="List Paragraph"/>
    <w:basedOn w:val="a"/>
    <w:uiPriority w:val="34"/>
    <w:qFormat/>
    <w:rsid w:val="000B2CF7"/>
    <w:pPr>
      <w:suppressAutoHyphens/>
      <w:ind w:left="720"/>
      <w:contextualSpacing/>
    </w:pPr>
    <w:rPr>
      <w:sz w:val="28"/>
      <w:szCs w:val="28"/>
      <w:lang w:eastAsia="zh-CN"/>
    </w:rPr>
  </w:style>
  <w:style w:type="paragraph" w:customStyle="1" w:styleId="FORMATTEXT">
    <w:name w:val=".FORMATTEXT"/>
    <w:uiPriority w:val="99"/>
    <w:rsid w:val="000B2CF7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styleId="ae">
    <w:name w:val="Normal (Web)"/>
    <w:basedOn w:val="a"/>
    <w:uiPriority w:val="99"/>
    <w:unhideWhenUsed/>
    <w:rsid w:val="00D57CF1"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semiHidden/>
    <w:rsid w:val="00E90571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PlusNormal">
    <w:name w:val="ConsPlusNormal"/>
    <w:link w:val="ConsPlusNormal0"/>
    <w:uiPriority w:val="99"/>
    <w:rsid w:val="00A37953"/>
    <w:pPr>
      <w:widowControl w:val="0"/>
    </w:pPr>
    <w:rPr>
      <w:rFonts w:ascii="Calibri" w:hAnsi="Calibri"/>
      <w:color w:val="000000"/>
      <w:sz w:val="22"/>
    </w:rPr>
  </w:style>
  <w:style w:type="character" w:customStyle="1" w:styleId="ConsPlusNormal0">
    <w:name w:val="ConsPlusNormal Знак"/>
    <w:link w:val="ConsPlusNormal"/>
    <w:uiPriority w:val="99"/>
    <w:locked/>
    <w:rsid w:val="004524E2"/>
    <w:rPr>
      <w:rFonts w:ascii="Calibri" w:hAnsi="Calibri"/>
      <w:color w:val="000000"/>
      <w:sz w:val="22"/>
      <w:lang w:bidi="ar-SA"/>
    </w:rPr>
  </w:style>
  <w:style w:type="paragraph" w:customStyle="1" w:styleId="ConsPlusTitle">
    <w:name w:val="ConsPlusTitle"/>
    <w:rsid w:val="00C74B68"/>
    <w:pPr>
      <w:widowControl w:val="0"/>
    </w:pPr>
    <w:rPr>
      <w:rFonts w:ascii="Calibri" w:hAnsi="Calibri"/>
      <w:b/>
      <w:color w:val="00000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0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0A2A3F1A2AA55CA2BF0ED256972B3FA2E9FFA9190DF58B90C928EA6DC3D5A554C7906BBED452D5B87BD777954F602B04F770CCF3225B2x7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0A2A3F1A2AA55CA2BF0F3287F1EECFF2B9CAD9F92DC50E852C288F1836D5C000C3900EBAA012851D3EC332D5EFC54FF0A221FCC30392742F4A2723DB3x6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0A2A3F1A2AA55CA2BF0ED256972B3FA2E9FFA9691D558B90C928EA6DC3D5A555E795EB2E8473B51D3F2312C5BBFx6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3F2C68-48A5-4DD8-8315-70DCF17D5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4861</Words>
  <Characters>27713</Characters>
  <Application>Microsoft Office Word</Application>
  <DocSecurity>0</DocSecurity>
  <Lines>230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SPecialiST RePack</Company>
  <LinksUpToDate>false</LinksUpToDate>
  <CharactersWithSpaces>32509</CharactersWithSpaces>
  <SharedDoc>false</SharedDoc>
  <HLinks>
    <vt:vector size="24" baseType="variant">
      <vt:variant>
        <vt:i4>3342448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P37</vt:lpwstr>
      </vt:variant>
      <vt:variant>
        <vt:i4>7077987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consultantplus://offline/ref=C0A2A3F1A2AA55CA2BF0F3287F1EECFF2B9CAD9F92DC50E852C288F1836D5C000C3900EBAA012851D3EC332D5EFC54FF0A221FCC30392742F4A2723DB3x6L</vt:lpwstr>
      </vt:variant>
      <vt:variant>
        <vt:lpwstr/>
      </vt:variant>
      <vt:variant>
        <vt:i4>655370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consultantplus://offline/ref=C0A2A3F1A2AA55CA2BF0ED256972B3FA2E9FFA9691D558B90C928EA6DC3D5A555E795EB2E8473B51D3F2312C5BBFx6L</vt:lpwstr>
      </vt:variant>
      <vt:variant>
        <vt:lpwstr/>
      </vt:variant>
      <vt:variant>
        <vt:i4>3342395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consultantplus://offline/ref=C0A2A3F1A2AA55CA2BF0ED256972B3FA2E9FFA9190DF58B90C928EA6DC3D5A554C7906BBED452D5B87BD777954F602B04F770CCF3225B2x7L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creator>Козарова</dc:creator>
  <cp:lastModifiedBy>User</cp:lastModifiedBy>
  <cp:revision>2</cp:revision>
  <cp:lastPrinted>2026-04-30T11:39:00Z</cp:lastPrinted>
  <dcterms:created xsi:type="dcterms:W3CDTF">2026-05-19T08:19:00Z</dcterms:created>
  <dcterms:modified xsi:type="dcterms:W3CDTF">2026-05-19T08:19:00Z</dcterms:modified>
</cp:coreProperties>
</file>